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CCF8" w14:textId="77777777" w:rsidR="00B361F4" w:rsidRDefault="00B361F4" w:rsidP="00B361F4">
      <w:pPr>
        <w:jc w:val="both"/>
        <w:rPr>
          <w:rFonts w:ascii="Georgia" w:hAnsi="Georgia"/>
          <w:sz w:val="22"/>
          <w:szCs w:val="22"/>
        </w:rPr>
      </w:pPr>
    </w:p>
    <w:p w14:paraId="49E98E61" w14:textId="60D42AAB" w:rsidR="00B361F4" w:rsidRPr="00B361F4" w:rsidRDefault="00B361F4" w:rsidP="00B361F4">
      <w:pPr>
        <w:jc w:val="both"/>
        <w:rPr>
          <w:rFonts w:ascii="Georgia" w:hAnsi="Georgia"/>
          <w:sz w:val="22"/>
          <w:szCs w:val="22"/>
        </w:rPr>
      </w:pPr>
      <w:r w:rsidRPr="00B361F4">
        <w:rPr>
          <w:rFonts w:ascii="Georgia" w:hAnsi="Georgia"/>
          <w:sz w:val="22"/>
          <w:szCs w:val="22"/>
        </w:rPr>
        <w:t>La rédaction contractuelle constitue un levier essentiel de sécurisation juridique, de performance commerciale et de réduction des risques opérationnels. Notre service s’adresse aux entreprises, institutions publiques, opérateurs internationaux, startups, investisseurs, cabinets professionnels, et à tout acteur souhaitant formaliser des engagements commerciaux clairs, équilibrés et juridiquement solides.</w:t>
      </w:r>
    </w:p>
    <w:p w14:paraId="6A615CD4" w14:textId="6B251A5E" w:rsidR="00B361F4" w:rsidRDefault="00B361F4" w:rsidP="00B361F4">
      <w:pPr>
        <w:jc w:val="both"/>
        <w:rPr>
          <w:rFonts w:ascii="Georgia" w:hAnsi="Georgia"/>
          <w:sz w:val="22"/>
          <w:szCs w:val="22"/>
        </w:rPr>
      </w:pPr>
      <w:r w:rsidRPr="00B361F4">
        <w:rPr>
          <w:rFonts w:ascii="Georgia" w:hAnsi="Georgia"/>
          <w:sz w:val="22"/>
          <w:szCs w:val="22"/>
        </w:rPr>
        <w:t>Nous produisons des contrats commerciaux sur mesure, alignés sur votre modèle économique, vos obligations réglementaires, vos objectifs stratégiques et les meilleures pratiques en vigueur dans les environnements corporate, institutionnels et PPP.</w:t>
      </w:r>
    </w:p>
    <w:p w14:paraId="616BC582" w14:textId="4FC21A93" w:rsidR="00B361F4" w:rsidRPr="00B361F4" w:rsidRDefault="00000000" w:rsidP="00B361F4">
      <w:pPr>
        <w:jc w:val="both"/>
        <w:rPr>
          <w:rFonts w:ascii="Georgia" w:hAnsi="Georgia"/>
          <w:sz w:val="22"/>
          <w:szCs w:val="22"/>
        </w:rPr>
      </w:pPr>
      <w:r>
        <w:rPr>
          <w:rFonts w:ascii="Georgia" w:hAnsi="Georgia"/>
          <w:sz w:val="22"/>
          <w:szCs w:val="22"/>
        </w:rPr>
        <w:pict w14:anchorId="7E85029C">
          <v:rect id="_x0000_i1025" style="width:0;height:1.5pt" o:hralign="center" o:hrstd="t" o:hr="t" fillcolor="#a0a0a0" stroked="f"/>
        </w:pict>
      </w:r>
    </w:p>
    <w:p w14:paraId="1927F65B" w14:textId="0271FF72" w:rsidR="00B361F4" w:rsidRPr="00A50B8A" w:rsidRDefault="00B361F4" w:rsidP="00B361F4">
      <w:pPr>
        <w:jc w:val="both"/>
        <w:rPr>
          <w:rFonts w:ascii="Georgia" w:hAnsi="Georgia"/>
          <w:b/>
          <w:bCs/>
          <w:color w:val="FF0000"/>
          <w:sz w:val="22"/>
          <w:szCs w:val="22"/>
        </w:rPr>
      </w:pPr>
      <w:r w:rsidRPr="00A50B8A">
        <w:rPr>
          <w:rFonts w:ascii="Georgia" w:hAnsi="Georgia"/>
          <w:b/>
          <w:bCs/>
          <w:color w:val="FF0000"/>
          <w:sz w:val="22"/>
          <w:szCs w:val="22"/>
        </w:rPr>
        <w:t xml:space="preserve">IMPORTANT : </w:t>
      </w:r>
    </w:p>
    <w:p w14:paraId="2D22BB5B" w14:textId="77777777" w:rsidR="00B361F4" w:rsidRPr="00A50B8A" w:rsidRDefault="00B361F4" w:rsidP="00B361F4">
      <w:pPr>
        <w:jc w:val="both"/>
        <w:rPr>
          <w:rFonts w:ascii="Georgia" w:hAnsi="Georgia"/>
          <w:sz w:val="22"/>
          <w:szCs w:val="22"/>
        </w:rPr>
      </w:pPr>
      <w:r w:rsidRPr="00A50B8A">
        <w:rPr>
          <w:rFonts w:ascii="Georgia" w:hAnsi="Georgia"/>
          <w:sz w:val="22"/>
          <w:szCs w:val="22"/>
        </w:rPr>
        <w:t>Merci de remplir ce questionnaire avec le plus haut niveau de précision possible. Les informations fournies permettront de structurer une Note Conceptuelle conforme aux exigences gouvernementales, institutionnelles et bailleurs de fonds, et d’accélérer la compréhension du projet ainsi que son éligibilité aux financements et partenariats.</w:t>
      </w:r>
    </w:p>
    <w:p w14:paraId="771C3F0E" w14:textId="77777777" w:rsidR="00B361F4" w:rsidRDefault="00B361F4" w:rsidP="00B361F4">
      <w:pPr>
        <w:jc w:val="both"/>
        <w:rPr>
          <w:rFonts w:ascii="Georgia" w:hAnsi="Georgia"/>
          <w:sz w:val="22"/>
          <w:szCs w:val="22"/>
        </w:rPr>
      </w:pPr>
      <w:r w:rsidRPr="00A50B8A">
        <w:rPr>
          <w:rFonts w:ascii="Georgia" w:hAnsi="Georgia"/>
          <w:sz w:val="22"/>
          <w:szCs w:val="22"/>
        </w:rPr>
        <w:t xml:space="preserve">Afin de procéder à une analyse complète et à la rédaction professionnelle du document, merci de transmettre </w:t>
      </w:r>
      <w:r w:rsidRPr="00A50B8A">
        <w:rPr>
          <w:rFonts w:ascii="Georgia" w:hAnsi="Georgia"/>
          <w:b/>
          <w:bCs/>
          <w:sz w:val="22"/>
          <w:szCs w:val="22"/>
        </w:rPr>
        <w:t>le questionnaire dûment complété</w:t>
      </w:r>
      <w:r w:rsidRPr="00A50B8A">
        <w:rPr>
          <w:rFonts w:ascii="Georgia" w:hAnsi="Georgia"/>
          <w:sz w:val="22"/>
          <w:szCs w:val="22"/>
        </w:rPr>
        <w:t xml:space="preserve">, accompagné de l’ensemble des </w:t>
      </w:r>
      <w:r w:rsidRPr="00A50B8A">
        <w:rPr>
          <w:rFonts w:ascii="Georgia" w:hAnsi="Georgia"/>
          <w:b/>
          <w:bCs/>
          <w:sz w:val="22"/>
          <w:szCs w:val="22"/>
        </w:rPr>
        <w:t>pièces justificatives et documents de référence</w:t>
      </w:r>
      <w:r w:rsidRPr="00A50B8A">
        <w:rPr>
          <w:rFonts w:ascii="Georgia" w:hAnsi="Georgia"/>
          <w:sz w:val="22"/>
          <w:szCs w:val="22"/>
        </w:rPr>
        <w:t>, à l’adresse suivante :</w:t>
      </w:r>
      <w:r>
        <w:rPr>
          <w:rFonts w:ascii="Georgia" w:hAnsi="Georgia"/>
          <w:sz w:val="22"/>
          <w:szCs w:val="22"/>
        </w:rPr>
        <w:t xml:space="preserve"> </w:t>
      </w:r>
    </w:p>
    <w:p w14:paraId="0B655261" w14:textId="4010106D" w:rsidR="00B361F4" w:rsidRDefault="00DA727E" w:rsidP="00B361F4">
      <w:pPr>
        <w:jc w:val="center"/>
        <w:rPr>
          <w:rFonts w:ascii="Georgia" w:hAnsi="Georgia"/>
          <w:sz w:val="22"/>
          <w:szCs w:val="22"/>
        </w:rPr>
      </w:pPr>
      <w:hyperlink r:id="rId7" w:history="1">
        <w:r w:rsidRPr="00DA26A3">
          <w:rPr>
            <w:rStyle w:val="Lienhypertexte"/>
            <w:rFonts w:ascii="Georgia" w:hAnsi="Georgia"/>
            <w:sz w:val="22"/>
            <w:szCs w:val="22"/>
          </w:rPr>
          <w:t>questionnaire@thematradesk.com</w:t>
        </w:r>
      </w:hyperlink>
    </w:p>
    <w:p w14:paraId="779C157D" w14:textId="77777777" w:rsidR="00B361F4" w:rsidRPr="00A50B8A" w:rsidRDefault="00B361F4" w:rsidP="00B361F4">
      <w:pPr>
        <w:jc w:val="both"/>
        <w:rPr>
          <w:rFonts w:ascii="Georgia" w:hAnsi="Georgia"/>
          <w:sz w:val="22"/>
          <w:szCs w:val="22"/>
        </w:rPr>
      </w:pPr>
      <w:r w:rsidRPr="00A50B8A">
        <w:rPr>
          <w:rFonts w:ascii="Georgia" w:hAnsi="Georgia"/>
          <w:sz w:val="22"/>
          <w:szCs w:val="22"/>
        </w:rPr>
        <w:t>La complétude des informations et des pièces jointes facilitera la formulation d’une Note Conceptuelle rigoureuse, alignée sur les normes internationales et conforme aux priorités stratégiques du secteur concerné.</w:t>
      </w:r>
    </w:p>
    <w:p w14:paraId="39F14CBA" w14:textId="77777777" w:rsidR="00B361F4" w:rsidRPr="005D03C4" w:rsidRDefault="00000000" w:rsidP="00B361F4">
      <w:pPr>
        <w:jc w:val="both"/>
        <w:rPr>
          <w:rFonts w:ascii="Georgia" w:hAnsi="Georgia"/>
          <w:sz w:val="22"/>
          <w:szCs w:val="22"/>
        </w:rPr>
      </w:pPr>
      <w:r>
        <w:rPr>
          <w:rFonts w:ascii="Georgia" w:hAnsi="Georgia"/>
          <w:sz w:val="22"/>
          <w:szCs w:val="22"/>
        </w:rPr>
        <w:pict w14:anchorId="18769B13">
          <v:rect id="_x0000_i1026" style="width:0;height:1.5pt" o:hralign="center" o:hrstd="t" o:hr="t" fillcolor="#a0a0a0" stroked="f"/>
        </w:pict>
      </w:r>
    </w:p>
    <w:p w14:paraId="095C3E37" w14:textId="553BCBAF" w:rsidR="003A107C" w:rsidRPr="003A71AF" w:rsidRDefault="003A107C" w:rsidP="003A107C">
      <w:pPr>
        <w:rPr>
          <w:rFonts w:ascii="Georgia" w:hAnsi="Georgia"/>
          <w:b/>
          <w:bCs/>
          <w:color w:val="7030A0"/>
          <w:sz w:val="22"/>
          <w:szCs w:val="22"/>
        </w:rPr>
      </w:pPr>
      <w:r w:rsidRPr="003A71AF">
        <w:rPr>
          <w:rFonts w:ascii="Georgia" w:hAnsi="Georgia"/>
          <w:b/>
          <w:bCs/>
          <w:color w:val="7030A0"/>
          <w:sz w:val="22"/>
          <w:szCs w:val="22"/>
        </w:rPr>
        <w:t xml:space="preserve">A. Identification des parties : </w:t>
      </w:r>
    </w:p>
    <w:p w14:paraId="32CB6A7F" w14:textId="77777777" w:rsidR="003A107C" w:rsidRPr="003A71AF" w:rsidRDefault="003A107C" w:rsidP="003A71AF">
      <w:pPr>
        <w:numPr>
          <w:ilvl w:val="0"/>
          <w:numId w:val="1"/>
        </w:numPr>
        <w:jc w:val="both"/>
        <w:rPr>
          <w:rFonts w:ascii="Georgia" w:hAnsi="Georgia"/>
          <w:sz w:val="22"/>
          <w:szCs w:val="22"/>
        </w:rPr>
      </w:pPr>
      <w:r w:rsidRPr="003A71AF">
        <w:rPr>
          <w:rFonts w:ascii="Georgia" w:hAnsi="Georgia"/>
          <w:sz w:val="22"/>
          <w:szCs w:val="22"/>
        </w:rPr>
        <w:t>Raison sociale / Nom complet de chaque partie :</w:t>
      </w:r>
    </w:p>
    <w:p w14:paraId="40C14B8D" w14:textId="77777777" w:rsidR="003A107C" w:rsidRPr="003A71AF" w:rsidRDefault="003A107C" w:rsidP="003A71AF">
      <w:pPr>
        <w:numPr>
          <w:ilvl w:val="0"/>
          <w:numId w:val="1"/>
        </w:numPr>
        <w:jc w:val="both"/>
        <w:rPr>
          <w:rFonts w:ascii="Georgia" w:hAnsi="Georgia"/>
          <w:sz w:val="22"/>
          <w:szCs w:val="22"/>
        </w:rPr>
      </w:pPr>
      <w:r w:rsidRPr="003A71AF">
        <w:rPr>
          <w:rFonts w:ascii="Georgia" w:hAnsi="Georgia"/>
          <w:sz w:val="22"/>
          <w:szCs w:val="22"/>
        </w:rPr>
        <w:t>Forme juridique :</w:t>
      </w:r>
    </w:p>
    <w:p w14:paraId="527C29A7" w14:textId="77777777" w:rsidR="003A107C" w:rsidRPr="003A71AF" w:rsidRDefault="003A107C" w:rsidP="003A71AF">
      <w:pPr>
        <w:numPr>
          <w:ilvl w:val="0"/>
          <w:numId w:val="1"/>
        </w:numPr>
        <w:jc w:val="both"/>
        <w:rPr>
          <w:rFonts w:ascii="Georgia" w:hAnsi="Georgia"/>
          <w:sz w:val="22"/>
          <w:szCs w:val="22"/>
        </w:rPr>
      </w:pPr>
      <w:r w:rsidRPr="003A71AF">
        <w:rPr>
          <w:rFonts w:ascii="Georgia" w:hAnsi="Georgia"/>
          <w:sz w:val="22"/>
          <w:szCs w:val="22"/>
        </w:rPr>
        <w:t>Adresse complète / siège social :</w:t>
      </w:r>
    </w:p>
    <w:p w14:paraId="0056C5D0" w14:textId="77777777" w:rsidR="003A107C" w:rsidRPr="003A71AF" w:rsidRDefault="003A107C" w:rsidP="003A71AF">
      <w:pPr>
        <w:numPr>
          <w:ilvl w:val="0"/>
          <w:numId w:val="1"/>
        </w:numPr>
        <w:jc w:val="both"/>
        <w:rPr>
          <w:rFonts w:ascii="Georgia" w:hAnsi="Georgia"/>
          <w:sz w:val="22"/>
          <w:szCs w:val="22"/>
        </w:rPr>
      </w:pPr>
      <w:r w:rsidRPr="003A71AF">
        <w:rPr>
          <w:rFonts w:ascii="Georgia" w:hAnsi="Georgia"/>
          <w:sz w:val="22"/>
          <w:szCs w:val="22"/>
        </w:rPr>
        <w:t>Registre de commerce / NUI (si applicable) :</w:t>
      </w:r>
    </w:p>
    <w:p w14:paraId="1BEF5D62" w14:textId="77777777" w:rsidR="003A107C" w:rsidRPr="003A71AF" w:rsidRDefault="003A107C" w:rsidP="003A71AF">
      <w:pPr>
        <w:numPr>
          <w:ilvl w:val="0"/>
          <w:numId w:val="1"/>
        </w:numPr>
        <w:jc w:val="both"/>
        <w:rPr>
          <w:rFonts w:ascii="Georgia" w:hAnsi="Georgia"/>
          <w:sz w:val="22"/>
          <w:szCs w:val="22"/>
        </w:rPr>
      </w:pPr>
      <w:r w:rsidRPr="003A71AF">
        <w:rPr>
          <w:rFonts w:ascii="Georgia" w:hAnsi="Georgia"/>
          <w:sz w:val="22"/>
          <w:szCs w:val="22"/>
        </w:rPr>
        <w:t>Représentant légal(s) :</w:t>
      </w:r>
    </w:p>
    <w:p w14:paraId="48DE4182" w14:textId="77777777" w:rsidR="003A107C" w:rsidRPr="003A71AF" w:rsidRDefault="003A107C" w:rsidP="003A71AF">
      <w:pPr>
        <w:numPr>
          <w:ilvl w:val="0"/>
          <w:numId w:val="1"/>
        </w:numPr>
        <w:jc w:val="both"/>
        <w:rPr>
          <w:rFonts w:ascii="Georgia" w:hAnsi="Georgia"/>
          <w:sz w:val="22"/>
          <w:szCs w:val="22"/>
        </w:rPr>
      </w:pPr>
      <w:r w:rsidRPr="003A71AF">
        <w:rPr>
          <w:rFonts w:ascii="Georgia" w:hAnsi="Georgia"/>
          <w:sz w:val="22"/>
          <w:szCs w:val="22"/>
        </w:rPr>
        <w:t>Coordonnées de contact :</w:t>
      </w:r>
    </w:p>
    <w:p w14:paraId="1183F657" w14:textId="77777777" w:rsidR="003A107C" w:rsidRPr="003A71AF" w:rsidRDefault="003A107C" w:rsidP="003A71AF">
      <w:pPr>
        <w:numPr>
          <w:ilvl w:val="0"/>
          <w:numId w:val="1"/>
        </w:numPr>
        <w:jc w:val="both"/>
        <w:rPr>
          <w:rFonts w:ascii="Georgia" w:hAnsi="Georgia"/>
          <w:sz w:val="22"/>
          <w:szCs w:val="22"/>
        </w:rPr>
      </w:pPr>
      <w:r w:rsidRPr="003A71AF">
        <w:rPr>
          <w:rFonts w:ascii="Georgia" w:hAnsi="Georgia"/>
          <w:sz w:val="22"/>
          <w:szCs w:val="22"/>
        </w:rPr>
        <w:t>Existe-t-il d’autres parties, sous-traitants ou entités affiliées impliquées ?</w:t>
      </w:r>
    </w:p>
    <w:p w14:paraId="0E8E207B" w14:textId="304520AF" w:rsidR="003A107C" w:rsidRDefault="003A107C" w:rsidP="003A107C">
      <w:pPr>
        <w:rPr>
          <w:rFonts w:ascii="Georgia" w:hAnsi="Georgia"/>
          <w:sz w:val="22"/>
          <w:szCs w:val="22"/>
        </w:rPr>
      </w:pPr>
    </w:p>
    <w:p w14:paraId="11BF3570" w14:textId="77777777" w:rsidR="00B361F4" w:rsidRDefault="00B361F4" w:rsidP="003A107C">
      <w:pPr>
        <w:rPr>
          <w:rFonts w:ascii="Georgia" w:hAnsi="Georgia"/>
          <w:sz w:val="22"/>
          <w:szCs w:val="22"/>
        </w:rPr>
      </w:pPr>
    </w:p>
    <w:p w14:paraId="7844F381" w14:textId="77777777" w:rsidR="00B361F4" w:rsidRDefault="00B361F4" w:rsidP="003A107C">
      <w:pPr>
        <w:rPr>
          <w:rFonts w:ascii="Georgia" w:hAnsi="Georgia"/>
          <w:sz w:val="22"/>
          <w:szCs w:val="22"/>
        </w:rPr>
      </w:pPr>
    </w:p>
    <w:p w14:paraId="6682B813" w14:textId="77777777" w:rsidR="00B361F4" w:rsidRPr="003A71AF" w:rsidRDefault="00B361F4" w:rsidP="003A107C">
      <w:pPr>
        <w:rPr>
          <w:rFonts w:ascii="Georgia" w:hAnsi="Georgia"/>
          <w:sz w:val="22"/>
          <w:szCs w:val="22"/>
        </w:rPr>
      </w:pPr>
    </w:p>
    <w:p w14:paraId="7D80BCFC" w14:textId="040C5F45" w:rsidR="003A107C" w:rsidRPr="003A71AF" w:rsidRDefault="003A107C" w:rsidP="003A107C">
      <w:pPr>
        <w:rPr>
          <w:rFonts w:ascii="Georgia" w:hAnsi="Georgia"/>
          <w:b/>
          <w:bCs/>
          <w:color w:val="7030A0"/>
          <w:sz w:val="22"/>
          <w:szCs w:val="22"/>
        </w:rPr>
      </w:pPr>
      <w:r w:rsidRPr="003A71AF">
        <w:rPr>
          <w:rFonts w:ascii="Georgia" w:hAnsi="Georgia"/>
          <w:b/>
          <w:bCs/>
          <w:color w:val="7030A0"/>
          <w:sz w:val="22"/>
          <w:szCs w:val="22"/>
        </w:rPr>
        <w:lastRenderedPageBreak/>
        <w:t xml:space="preserve">B. Objet du contrat : </w:t>
      </w:r>
    </w:p>
    <w:p w14:paraId="4EDF197D" w14:textId="77777777" w:rsidR="003A107C" w:rsidRPr="003A71AF" w:rsidRDefault="003A107C" w:rsidP="003A71AF">
      <w:pPr>
        <w:numPr>
          <w:ilvl w:val="0"/>
          <w:numId w:val="2"/>
        </w:numPr>
        <w:jc w:val="both"/>
        <w:rPr>
          <w:rFonts w:ascii="Georgia" w:hAnsi="Georgia"/>
          <w:sz w:val="22"/>
          <w:szCs w:val="22"/>
        </w:rPr>
      </w:pPr>
      <w:r w:rsidRPr="003A71AF">
        <w:rPr>
          <w:rFonts w:ascii="Georgia" w:hAnsi="Georgia"/>
          <w:sz w:val="22"/>
          <w:szCs w:val="22"/>
        </w:rPr>
        <w:t>Décrivez précisément l’objet du contrat :</w:t>
      </w:r>
    </w:p>
    <w:p w14:paraId="5FE1B9AF" w14:textId="77777777" w:rsidR="003A107C" w:rsidRPr="003A71AF" w:rsidRDefault="003A107C" w:rsidP="003A71AF">
      <w:pPr>
        <w:numPr>
          <w:ilvl w:val="0"/>
          <w:numId w:val="2"/>
        </w:numPr>
        <w:jc w:val="both"/>
        <w:rPr>
          <w:rFonts w:ascii="Georgia" w:hAnsi="Georgia"/>
          <w:sz w:val="22"/>
          <w:szCs w:val="22"/>
        </w:rPr>
      </w:pPr>
      <w:r w:rsidRPr="003A71AF">
        <w:rPr>
          <w:rFonts w:ascii="Georgia" w:hAnsi="Georgia"/>
          <w:sz w:val="22"/>
          <w:szCs w:val="22"/>
        </w:rPr>
        <w:t>Nature exacte du service, produit ou activité (prestation, distribution, représentation, exclusivité, etc.) :</w:t>
      </w:r>
    </w:p>
    <w:p w14:paraId="719D5047" w14:textId="77777777" w:rsidR="003A107C" w:rsidRPr="003A71AF" w:rsidRDefault="003A107C" w:rsidP="003A71AF">
      <w:pPr>
        <w:numPr>
          <w:ilvl w:val="0"/>
          <w:numId w:val="2"/>
        </w:numPr>
        <w:jc w:val="both"/>
        <w:rPr>
          <w:rFonts w:ascii="Georgia" w:hAnsi="Georgia"/>
          <w:sz w:val="22"/>
          <w:szCs w:val="22"/>
        </w:rPr>
      </w:pPr>
      <w:r w:rsidRPr="003A71AF">
        <w:rPr>
          <w:rFonts w:ascii="Georgia" w:hAnsi="Georgia"/>
          <w:sz w:val="22"/>
          <w:szCs w:val="22"/>
        </w:rPr>
        <w:t>Zone géographique concernée (locale, régionale, internationale) :</w:t>
      </w:r>
    </w:p>
    <w:p w14:paraId="3B1DAE9A" w14:textId="77777777" w:rsidR="003A107C" w:rsidRPr="003A71AF" w:rsidRDefault="003A107C" w:rsidP="003A71AF">
      <w:pPr>
        <w:numPr>
          <w:ilvl w:val="0"/>
          <w:numId w:val="2"/>
        </w:numPr>
        <w:jc w:val="both"/>
        <w:rPr>
          <w:rFonts w:ascii="Georgia" w:hAnsi="Georgia"/>
          <w:sz w:val="22"/>
          <w:szCs w:val="22"/>
        </w:rPr>
      </w:pPr>
      <w:r w:rsidRPr="003A71AF">
        <w:rPr>
          <w:rFonts w:ascii="Georgia" w:hAnsi="Georgia"/>
          <w:sz w:val="22"/>
          <w:szCs w:val="22"/>
        </w:rPr>
        <w:t>Le contrat inclut-il une exclusivité ? Si oui : périmètre, durée, conditions.</w:t>
      </w:r>
    </w:p>
    <w:p w14:paraId="7CC018B1" w14:textId="77777777" w:rsidR="003A107C" w:rsidRPr="003A71AF" w:rsidRDefault="00000000" w:rsidP="003A107C">
      <w:pPr>
        <w:rPr>
          <w:rFonts w:ascii="Georgia" w:hAnsi="Georgia"/>
          <w:sz w:val="22"/>
          <w:szCs w:val="22"/>
        </w:rPr>
      </w:pPr>
      <w:r>
        <w:rPr>
          <w:rFonts w:ascii="Georgia" w:hAnsi="Georgia"/>
          <w:sz w:val="22"/>
          <w:szCs w:val="22"/>
        </w:rPr>
        <w:pict w14:anchorId="04799889">
          <v:rect id="_x0000_i1027" style="width:0;height:1.5pt" o:hralign="center" o:hrstd="t" o:hr="t" fillcolor="#a0a0a0" stroked="f"/>
        </w:pict>
      </w:r>
    </w:p>
    <w:p w14:paraId="70803AD4" w14:textId="2C612CA2" w:rsidR="003A107C" w:rsidRPr="003A71AF" w:rsidRDefault="003A107C" w:rsidP="003A107C">
      <w:pPr>
        <w:rPr>
          <w:rFonts w:ascii="Georgia" w:hAnsi="Georgia"/>
          <w:b/>
          <w:bCs/>
          <w:color w:val="7030A0"/>
          <w:sz w:val="22"/>
          <w:szCs w:val="22"/>
        </w:rPr>
      </w:pPr>
      <w:r w:rsidRPr="003A71AF">
        <w:rPr>
          <w:rFonts w:ascii="Georgia" w:hAnsi="Georgia"/>
          <w:b/>
          <w:bCs/>
          <w:color w:val="7030A0"/>
          <w:sz w:val="22"/>
          <w:szCs w:val="22"/>
        </w:rPr>
        <w:t xml:space="preserve">C. Détails opérationnels de la collaboration : </w:t>
      </w:r>
    </w:p>
    <w:p w14:paraId="025DD307" w14:textId="77777777" w:rsidR="003A107C" w:rsidRPr="003A71AF" w:rsidRDefault="003A107C" w:rsidP="003A71AF">
      <w:pPr>
        <w:numPr>
          <w:ilvl w:val="0"/>
          <w:numId w:val="3"/>
        </w:numPr>
        <w:jc w:val="both"/>
        <w:rPr>
          <w:rFonts w:ascii="Georgia" w:hAnsi="Georgia"/>
          <w:sz w:val="22"/>
          <w:szCs w:val="22"/>
        </w:rPr>
      </w:pPr>
      <w:r w:rsidRPr="003A71AF">
        <w:rPr>
          <w:rFonts w:ascii="Georgia" w:hAnsi="Georgia"/>
          <w:sz w:val="22"/>
          <w:szCs w:val="22"/>
        </w:rPr>
        <w:t>Décrivez le processus opérationnel (qui fait quoi, comment, où) :</w:t>
      </w:r>
    </w:p>
    <w:p w14:paraId="64755855" w14:textId="77777777" w:rsidR="003A107C" w:rsidRPr="003A71AF" w:rsidRDefault="003A107C" w:rsidP="003A71AF">
      <w:pPr>
        <w:numPr>
          <w:ilvl w:val="0"/>
          <w:numId w:val="3"/>
        </w:numPr>
        <w:jc w:val="both"/>
        <w:rPr>
          <w:rFonts w:ascii="Georgia" w:hAnsi="Georgia"/>
          <w:sz w:val="22"/>
          <w:szCs w:val="22"/>
        </w:rPr>
      </w:pPr>
      <w:r w:rsidRPr="003A71AF">
        <w:rPr>
          <w:rFonts w:ascii="Georgia" w:hAnsi="Georgia"/>
          <w:sz w:val="22"/>
          <w:szCs w:val="22"/>
        </w:rPr>
        <w:t>Obligations principales de votre entreprise :</w:t>
      </w:r>
    </w:p>
    <w:p w14:paraId="04CA95D8" w14:textId="77777777" w:rsidR="003A107C" w:rsidRPr="003A71AF" w:rsidRDefault="003A107C" w:rsidP="003A71AF">
      <w:pPr>
        <w:numPr>
          <w:ilvl w:val="0"/>
          <w:numId w:val="3"/>
        </w:numPr>
        <w:jc w:val="both"/>
        <w:rPr>
          <w:rFonts w:ascii="Georgia" w:hAnsi="Georgia"/>
          <w:sz w:val="22"/>
          <w:szCs w:val="22"/>
        </w:rPr>
      </w:pPr>
      <w:r w:rsidRPr="003A71AF">
        <w:rPr>
          <w:rFonts w:ascii="Georgia" w:hAnsi="Georgia"/>
          <w:sz w:val="22"/>
          <w:szCs w:val="22"/>
        </w:rPr>
        <w:t>Obligations principales de l’autre partie :</w:t>
      </w:r>
    </w:p>
    <w:p w14:paraId="6AE3253B" w14:textId="77777777" w:rsidR="003A107C" w:rsidRPr="003A71AF" w:rsidRDefault="003A107C" w:rsidP="003A71AF">
      <w:pPr>
        <w:numPr>
          <w:ilvl w:val="0"/>
          <w:numId w:val="3"/>
        </w:numPr>
        <w:jc w:val="both"/>
        <w:rPr>
          <w:rFonts w:ascii="Georgia" w:hAnsi="Georgia"/>
          <w:sz w:val="22"/>
          <w:szCs w:val="22"/>
        </w:rPr>
      </w:pPr>
      <w:r w:rsidRPr="003A71AF">
        <w:rPr>
          <w:rFonts w:ascii="Georgia" w:hAnsi="Georgia"/>
          <w:sz w:val="22"/>
          <w:szCs w:val="22"/>
        </w:rPr>
        <w:t>Livrables, délais, standards de qualité :</w:t>
      </w:r>
    </w:p>
    <w:p w14:paraId="27183741" w14:textId="77777777" w:rsidR="003A107C" w:rsidRPr="003A71AF" w:rsidRDefault="003A107C" w:rsidP="003A71AF">
      <w:pPr>
        <w:numPr>
          <w:ilvl w:val="0"/>
          <w:numId w:val="3"/>
        </w:numPr>
        <w:jc w:val="both"/>
        <w:rPr>
          <w:rFonts w:ascii="Georgia" w:hAnsi="Georgia"/>
          <w:sz w:val="22"/>
          <w:szCs w:val="22"/>
        </w:rPr>
      </w:pPr>
      <w:r w:rsidRPr="003A71AF">
        <w:rPr>
          <w:rFonts w:ascii="Georgia" w:hAnsi="Georgia"/>
          <w:sz w:val="22"/>
          <w:szCs w:val="22"/>
        </w:rPr>
        <w:t>Procédures internes spécifiques :</w:t>
      </w:r>
    </w:p>
    <w:p w14:paraId="670C84F7" w14:textId="77777777" w:rsidR="003A107C" w:rsidRPr="003A71AF" w:rsidRDefault="003A107C" w:rsidP="003A71AF">
      <w:pPr>
        <w:numPr>
          <w:ilvl w:val="0"/>
          <w:numId w:val="3"/>
        </w:numPr>
        <w:jc w:val="both"/>
        <w:rPr>
          <w:rFonts w:ascii="Georgia" w:hAnsi="Georgia"/>
          <w:sz w:val="22"/>
          <w:szCs w:val="22"/>
        </w:rPr>
      </w:pPr>
      <w:r w:rsidRPr="003A71AF">
        <w:rPr>
          <w:rFonts w:ascii="Georgia" w:hAnsi="Georgia"/>
          <w:sz w:val="22"/>
          <w:szCs w:val="22"/>
        </w:rPr>
        <w:t>Documents techniques, catalogues, fiches produits ou SLAs à intégrer ?</w:t>
      </w:r>
    </w:p>
    <w:p w14:paraId="6655D517" w14:textId="77777777" w:rsidR="003A107C" w:rsidRPr="003A71AF" w:rsidRDefault="00000000" w:rsidP="003A107C">
      <w:pPr>
        <w:rPr>
          <w:rFonts w:ascii="Georgia" w:hAnsi="Georgia"/>
          <w:sz w:val="22"/>
          <w:szCs w:val="22"/>
        </w:rPr>
      </w:pPr>
      <w:r>
        <w:rPr>
          <w:rFonts w:ascii="Georgia" w:hAnsi="Georgia"/>
          <w:sz w:val="22"/>
          <w:szCs w:val="22"/>
        </w:rPr>
        <w:pict w14:anchorId="47DD792A">
          <v:rect id="_x0000_i1028" style="width:0;height:1.5pt" o:hralign="center" o:hrstd="t" o:hr="t" fillcolor="#a0a0a0" stroked="f"/>
        </w:pict>
      </w:r>
    </w:p>
    <w:p w14:paraId="05DCB9A3" w14:textId="185FBA35" w:rsidR="003A107C" w:rsidRPr="003A71AF" w:rsidRDefault="003A107C" w:rsidP="003A107C">
      <w:pPr>
        <w:rPr>
          <w:rFonts w:ascii="Georgia" w:hAnsi="Georgia"/>
          <w:b/>
          <w:bCs/>
          <w:color w:val="7030A0"/>
          <w:sz w:val="22"/>
          <w:szCs w:val="22"/>
        </w:rPr>
      </w:pPr>
      <w:r w:rsidRPr="003A71AF">
        <w:rPr>
          <w:rFonts w:ascii="Georgia" w:hAnsi="Georgia"/>
          <w:b/>
          <w:bCs/>
          <w:color w:val="7030A0"/>
          <w:sz w:val="22"/>
          <w:szCs w:val="22"/>
        </w:rPr>
        <w:t xml:space="preserve">D. Conditions financières : </w:t>
      </w:r>
    </w:p>
    <w:p w14:paraId="7FCA535D" w14:textId="77777777" w:rsidR="003A107C" w:rsidRPr="003A71AF" w:rsidRDefault="003A107C" w:rsidP="003A71AF">
      <w:pPr>
        <w:numPr>
          <w:ilvl w:val="0"/>
          <w:numId w:val="4"/>
        </w:numPr>
        <w:jc w:val="both"/>
        <w:rPr>
          <w:rFonts w:ascii="Georgia" w:hAnsi="Georgia"/>
          <w:sz w:val="22"/>
          <w:szCs w:val="22"/>
        </w:rPr>
      </w:pPr>
      <w:r w:rsidRPr="003A71AF">
        <w:rPr>
          <w:rFonts w:ascii="Georgia" w:hAnsi="Georgia"/>
          <w:sz w:val="22"/>
          <w:szCs w:val="22"/>
        </w:rPr>
        <w:t>Structure tarifaire (forfait, commission, pourcentage, royalties, prix unitaire, marge distributeur) :</w:t>
      </w:r>
    </w:p>
    <w:p w14:paraId="0FED1CFC" w14:textId="77777777" w:rsidR="003A107C" w:rsidRPr="003A71AF" w:rsidRDefault="003A107C" w:rsidP="003A71AF">
      <w:pPr>
        <w:numPr>
          <w:ilvl w:val="0"/>
          <w:numId w:val="4"/>
        </w:numPr>
        <w:jc w:val="both"/>
        <w:rPr>
          <w:rFonts w:ascii="Georgia" w:hAnsi="Georgia"/>
          <w:sz w:val="22"/>
          <w:szCs w:val="22"/>
        </w:rPr>
      </w:pPr>
      <w:r w:rsidRPr="003A71AF">
        <w:rPr>
          <w:rFonts w:ascii="Georgia" w:hAnsi="Georgia"/>
          <w:sz w:val="22"/>
          <w:szCs w:val="22"/>
        </w:rPr>
        <w:t>Modalités de paiement (acomptes, échéances, délais, moyens de paiement) :</w:t>
      </w:r>
    </w:p>
    <w:p w14:paraId="167DAF50" w14:textId="77777777" w:rsidR="003A107C" w:rsidRPr="003A71AF" w:rsidRDefault="003A107C" w:rsidP="003A71AF">
      <w:pPr>
        <w:numPr>
          <w:ilvl w:val="0"/>
          <w:numId w:val="4"/>
        </w:numPr>
        <w:jc w:val="both"/>
        <w:rPr>
          <w:rFonts w:ascii="Georgia" w:hAnsi="Georgia"/>
          <w:sz w:val="22"/>
          <w:szCs w:val="22"/>
        </w:rPr>
      </w:pPr>
      <w:r w:rsidRPr="003A71AF">
        <w:rPr>
          <w:rFonts w:ascii="Georgia" w:hAnsi="Georgia"/>
          <w:sz w:val="22"/>
          <w:szCs w:val="22"/>
        </w:rPr>
        <w:t>Commissionnement (pour contrats d’agence/intermédiation ou distribution) :</w:t>
      </w:r>
    </w:p>
    <w:p w14:paraId="6EBB59A4" w14:textId="77777777" w:rsidR="003A107C" w:rsidRPr="003A71AF" w:rsidRDefault="003A107C" w:rsidP="003A71AF">
      <w:pPr>
        <w:numPr>
          <w:ilvl w:val="0"/>
          <w:numId w:val="4"/>
        </w:numPr>
        <w:jc w:val="both"/>
        <w:rPr>
          <w:rFonts w:ascii="Georgia" w:hAnsi="Georgia"/>
          <w:sz w:val="22"/>
          <w:szCs w:val="22"/>
        </w:rPr>
      </w:pPr>
      <w:r w:rsidRPr="003A71AF">
        <w:rPr>
          <w:rFonts w:ascii="Georgia" w:hAnsi="Georgia"/>
          <w:sz w:val="22"/>
          <w:szCs w:val="22"/>
        </w:rPr>
        <w:t>Révisions tarifaires possibles ? Conditions ?</w:t>
      </w:r>
    </w:p>
    <w:p w14:paraId="246AD0A8" w14:textId="77777777" w:rsidR="003A107C" w:rsidRPr="003A71AF" w:rsidRDefault="003A107C" w:rsidP="003A71AF">
      <w:pPr>
        <w:numPr>
          <w:ilvl w:val="0"/>
          <w:numId w:val="4"/>
        </w:numPr>
        <w:jc w:val="both"/>
        <w:rPr>
          <w:rFonts w:ascii="Georgia" w:hAnsi="Georgia"/>
          <w:sz w:val="22"/>
          <w:szCs w:val="22"/>
        </w:rPr>
      </w:pPr>
      <w:r w:rsidRPr="003A71AF">
        <w:rPr>
          <w:rFonts w:ascii="Georgia" w:hAnsi="Georgia"/>
          <w:sz w:val="22"/>
          <w:szCs w:val="22"/>
        </w:rPr>
        <w:t>Incoterms (si produits physiques) :</w:t>
      </w:r>
    </w:p>
    <w:p w14:paraId="30D37C0C" w14:textId="77777777" w:rsidR="003A107C" w:rsidRPr="003A71AF" w:rsidRDefault="003A107C" w:rsidP="003A71AF">
      <w:pPr>
        <w:numPr>
          <w:ilvl w:val="0"/>
          <w:numId w:val="4"/>
        </w:numPr>
        <w:jc w:val="both"/>
        <w:rPr>
          <w:rFonts w:ascii="Georgia" w:hAnsi="Georgia"/>
          <w:sz w:val="22"/>
          <w:szCs w:val="22"/>
        </w:rPr>
      </w:pPr>
      <w:r w:rsidRPr="003A71AF">
        <w:rPr>
          <w:rFonts w:ascii="Georgia" w:hAnsi="Georgia"/>
          <w:sz w:val="22"/>
          <w:szCs w:val="22"/>
        </w:rPr>
        <w:t>Pénalités de retard, bonus de performance, remises :</w:t>
      </w:r>
    </w:p>
    <w:p w14:paraId="3C4AA8FC" w14:textId="77777777" w:rsidR="003A107C" w:rsidRPr="003A71AF" w:rsidRDefault="00000000" w:rsidP="003A107C">
      <w:pPr>
        <w:rPr>
          <w:rFonts w:ascii="Georgia" w:hAnsi="Georgia"/>
          <w:sz w:val="22"/>
          <w:szCs w:val="22"/>
        </w:rPr>
      </w:pPr>
      <w:r>
        <w:rPr>
          <w:rFonts w:ascii="Georgia" w:hAnsi="Georgia"/>
          <w:sz w:val="22"/>
          <w:szCs w:val="22"/>
        </w:rPr>
        <w:pict w14:anchorId="167E1F58">
          <v:rect id="_x0000_i1029" style="width:0;height:1.5pt" o:hralign="center" o:hrstd="t" o:hr="t" fillcolor="#a0a0a0" stroked="f"/>
        </w:pict>
      </w:r>
    </w:p>
    <w:p w14:paraId="1741901C" w14:textId="6E72FE1C" w:rsidR="003A107C" w:rsidRPr="003A71AF" w:rsidRDefault="003A107C" w:rsidP="003A107C">
      <w:pPr>
        <w:rPr>
          <w:rFonts w:ascii="Georgia" w:hAnsi="Georgia"/>
          <w:b/>
          <w:bCs/>
          <w:color w:val="7030A0"/>
          <w:sz w:val="22"/>
          <w:szCs w:val="22"/>
        </w:rPr>
      </w:pPr>
      <w:r w:rsidRPr="003A71AF">
        <w:rPr>
          <w:rFonts w:ascii="Georgia" w:hAnsi="Georgia"/>
          <w:b/>
          <w:bCs/>
          <w:color w:val="7030A0"/>
          <w:sz w:val="22"/>
          <w:szCs w:val="22"/>
        </w:rPr>
        <w:t xml:space="preserve">E. Durée – Renouvellement – Résiliation : </w:t>
      </w:r>
    </w:p>
    <w:p w14:paraId="49423D5D" w14:textId="77777777" w:rsidR="003A107C" w:rsidRPr="003A71AF" w:rsidRDefault="003A107C" w:rsidP="003A71AF">
      <w:pPr>
        <w:numPr>
          <w:ilvl w:val="0"/>
          <w:numId w:val="5"/>
        </w:numPr>
        <w:jc w:val="both"/>
        <w:rPr>
          <w:rFonts w:ascii="Georgia" w:hAnsi="Georgia"/>
          <w:sz w:val="22"/>
          <w:szCs w:val="22"/>
        </w:rPr>
      </w:pPr>
      <w:r w:rsidRPr="003A71AF">
        <w:rPr>
          <w:rFonts w:ascii="Georgia" w:hAnsi="Georgia"/>
          <w:sz w:val="22"/>
          <w:szCs w:val="22"/>
        </w:rPr>
        <w:t>Durée initiale du contrat :</w:t>
      </w:r>
    </w:p>
    <w:p w14:paraId="0D3905A9" w14:textId="77777777" w:rsidR="003A107C" w:rsidRPr="003A71AF" w:rsidRDefault="003A107C" w:rsidP="003A71AF">
      <w:pPr>
        <w:numPr>
          <w:ilvl w:val="0"/>
          <w:numId w:val="5"/>
        </w:numPr>
        <w:jc w:val="both"/>
        <w:rPr>
          <w:rFonts w:ascii="Georgia" w:hAnsi="Georgia"/>
          <w:sz w:val="22"/>
          <w:szCs w:val="22"/>
        </w:rPr>
      </w:pPr>
      <w:r w:rsidRPr="003A71AF">
        <w:rPr>
          <w:rFonts w:ascii="Georgia" w:hAnsi="Georgia"/>
          <w:sz w:val="22"/>
          <w:szCs w:val="22"/>
        </w:rPr>
        <w:t>Modalités de renouvellement (tacite reconduction, renouvellement conditionnel) :</w:t>
      </w:r>
    </w:p>
    <w:p w14:paraId="5F9AD4F2" w14:textId="77777777" w:rsidR="003A107C" w:rsidRPr="003A71AF" w:rsidRDefault="003A107C" w:rsidP="003A71AF">
      <w:pPr>
        <w:numPr>
          <w:ilvl w:val="0"/>
          <w:numId w:val="5"/>
        </w:numPr>
        <w:jc w:val="both"/>
        <w:rPr>
          <w:rFonts w:ascii="Georgia" w:hAnsi="Georgia"/>
          <w:sz w:val="22"/>
          <w:szCs w:val="22"/>
        </w:rPr>
      </w:pPr>
      <w:r w:rsidRPr="003A71AF">
        <w:rPr>
          <w:rFonts w:ascii="Georgia" w:hAnsi="Georgia"/>
          <w:sz w:val="22"/>
          <w:szCs w:val="22"/>
        </w:rPr>
        <w:t>Conditions de résiliation (préavis, motifs légitimes, clauses de sortie) :</w:t>
      </w:r>
    </w:p>
    <w:p w14:paraId="51E83CBA" w14:textId="77777777" w:rsidR="003A107C" w:rsidRPr="003A71AF" w:rsidRDefault="003A107C" w:rsidP="003A71AF">
      <w:pPr>
        <w:numPr>
          <w:ilvl w:val="0"/>
          <w:numId w:val="5"/>
        </w:numPr>
        <w:jc w:val="both"/>
        <w:rPr>
          <w:rFonts w:ascii="Georgia" w:hAnsi="Georgia"/>
          <w:sz w:val="22"/>
          <w:szCs w:val="22"/>
        </w:rPr>
      </w:pPr>
      <w:r w:rsidRPr="003A71AF">
        <w:rPr>
          <w:rFonts w:ascii="Georgia" w:hAnsi="Georgia"/>
          <w:sz w:val="22"/>
          <w:szCs w:val="22"/>
        </w:rPr>
        <w:t>Gestion des engagements en cours en cas de résiliation :</w:t>
      </w:r>
    </w:p>
    <w:p w14:paraId="556E8C3A" w14:textId="3FDC9801" w:rsidR="003A107C" w:rsidRDefault="003A107C" w:rsidP="003A107C">
      <w:pPr>
        <w:rPr>
          <w:rFonts w:ascii="Georgia" w:hAnsi="Georgia"/>
          <w:sz w:val="22"/>
          <w:szCs w:val="22"/>
        </w:rPr>
      </w:pPr>
    </w:p>
    <w:p w14:paraId="44DCF8B3" w14:textId="77777777" w:rsidR="00B361F4" w:rsidRPr="003A71AF" w:rsidRDefault="00B361F4" w:rsidP="003A107C">
      <w:pPr>
        <w:rPr>
          <w:rFonts w:ascii="Georgia" w:hAnsi="Georgia"/>
          <w:sz w:val="22"/>
          <w:szCs w:val="22"/>
        </w:rPr>
      </w:pPr>
    </w:p>
    <w:p w14:paraId="0D06730D" w14:textId="4D9EF8E3" w:rsidR="003A107C" w:rsidRPr="003A71AF" w:rsidRDefault="003A107C" w:rsidP="003A107C">
      <w:pPr>
        <w:rPr>
          <w:rFonts w:ascii="Georgia" w:hAnsi="Georgia"/>
          <w:b/>
          <w:bCs/>
          <w:color w:val="7030A0"/>
          <w:sz w:val="22"/>
          <w:szCs w:val="22"/>
        </w:rPr>
      </w:pPr>
      <w:r w:rsidRPr="003A71AF">
        <w:rPr>
          <w:rFonts w:ascii="Georgia" w:hAnsi="Georgia"/>
          <w:b/>
          <w:bCs/>
          <w:color w:val="7030A0"/>
          <w:sz w:val="22"/>
          <w:szCs w:val="22"/>
        </w:rPr>
        <w:lastRenderedPageBreak/>
        <w:t xml:space="preserve">F. Propriété intellectuelle &amp; licences : </w:t>
      </w:r>
    </w:p>
    <w:p w14:paraId="4B78755D" w14:textId="77777777" w:rsidR="003A107C" w:rsidRPr="003A71AF" w:rsidRDefault="003A107C" w:rsidP="003A71AF">
      <w:pPr>
        <w:numPr>
          <w:ilvl w:val="0"/>
          <w:numId w:val="6"/>
        </w:numPr>
        <w:jc w:val="both"/>
        <w:rPr>
          <w:rFonts w:ascii="Georgia" w:hAnsi="Georgia"/>
          <w:sz w:val="22"/>
          <w:szCs w:val="22"/>
        </w:rPr>
      </w:pPr>
      <w:r w:rsidRPr="003A71AF">
        <w:rPr>
          <w:rFonts w:ascii="Georgia" w:hAnsi="Georgia"/>
          <w:sz w:val="22"/>
          <w:szCs w:val="22"/>
        </w:rPr>
        <w:t>Existe-t-il des contenus, marques, logos, logiciels, bases de données à protéger ?</w:t>
      </w:r>
    </w:p>
    <w:p w14:paraId="673B611A" w14:textId="77777777" w:rsidR="003A107C" w:rsidRPr="003A71AF" w:rsidRDefault="003A107C" w:rsidP="003A71AF">
      <w:pPr>
        <w:numPr>
          <w:ilvl w:val="0"/>
          <w:numId w:val="6"/>
        </w:numPr>
        <w:jc w:val="both"/>
        <w:rPr>
          <w:rFonts w:ascii="Georgia" w:hAnsi="Georgia"/>
          <w:sz w:val="22"/>
          <w:szCs w:val="22"/>
        </w:rPr>
      </w:pPr>
      <w:r w:rsidRPr="003A71AF">
        <w:rPr>
          <w:rFonts w:ascii="Georgia" w:hAnsi="Georgia"/>
          <w:sz w:val="22"/>
          <w:szCs w:val="22"/>
        </w:rPr>
        <w:t>Qui détient la propriété des livrables ?</w:t>
      </w:r>
    </w:p>
    <w:p w14:paraId="6C0906FF" w14:textId="77777777" w:rsidR="003A107C" w:rsidRPr="003A71AF" w:rsidRDefault="003A107C" w:rsidP="003A71AF">
      <w:pPr>
        <w:numPr>
          <w:ilvl w:val="0"/>
          <w:numId w:val="6"/>
        </w:numPr>
        <w:jc w:val="both"/>
        <w:rPr>
          <w:rFonts w:ascii="Georgia" w:hAnsi="Georgia"/>
          <w:sz w:val="22"/>
          <w:szCs w:val="22"/>
        </w:rPr>
      </w:pPr>
      <w:r w:rsidRPr="003A71AF">
        <w:rPr>
          <w:rFonts w:ascii="Georgia" w:hAnsi="Georgia"/>
          <w:sz w:val="22"/>
          <w:szCs w:val="22"/>
        </w:rPr>
        <w:t>Conditions d’utilisation, d’exploitation ou de reproduction :</w:t>
      </w:r>
    </w:p>
    <w:p w14:paraId="0BF0ADA2" w14:textId="488AADF3" w:rsidR="003A107C" w:rsidRPr="003A71AF" w:rsidRDefault="003A107C" w:rsidP="003A107C">
      <w:pPr>
        <w:rPr>
          <w:rFonts w:ascii="Georgia" w:hAnsi="Georgia"/>
          <w:b/>
          <w:bCs/>
          <w:color w:val="7030A0"/>
          <w:sz w:val="22"/>
          <w:szCs w:val="22"/>
        </w:rPr>
      </w:pPr>
      <w:r w:rsidRPr="003A71AF">
        <w:rPr>
          <w:rFonts w:ascii="Georgia" w:hAnsi="Georgia"/>
          <w:b/>
          <w:bCs/>
          <w:color w:val="7030A0"/>
          <w:sz w:val="22"/>
          <w:szCs w:val="22"/>
        </w:rPr>
        <w:t xml:space="preserve">G. Confidentialité &amp; Protection des données : </w:t>
      </w:r>
    </w:p>
    <w:p w14:paraId="2B41DDE5" w14:textId="77777777" w:rsidR="003A107C" w:rsidRPr="003A71AF" w:rsidRDefault="003A107C" w:rsidP="003A71AF">
      <w:pPr>
        <w:numPr>
          <w:ilvl w:val="0"/>
          <w:numId w:val="7"/>
        </w:numPr>
        <w:jc w:val="both"/>
        <w:rPr>
          <w:rFonts w:ascii="Georgia" w:hAnsi="Georgia"/>
          <w:sz w:val="22"/>
          <w:szCs w:val="22"/>
        </w:rPr>
      </w:pPr>
      <w:r w:rsidRPr="003A71AF">
        <w:rPr>
          <w:rFonts w:ascii="Georgia" w:hAnsi="Georgia"/>
          <w:sz w:val="22"/>
          <w:szCs w:val="22"/>
        </w:rPr>
        <w:t>Niveau de confidentialité attendu :</w:t>
      </w:r>
    </w:p>
    <w:p w14:paraId="18EA5CF5" w14:textId="77777777" w:rsidR="003A107C" w:rsidRPr="003A71AF" w:rsidRDefault="003A107C" w:rsidP="003A71AF">
      <w:pPr>
        <w:numPr>
          <w:ilvl w:val="0"/>
          <w:numId w:val="7"/>
        </w:numPr>
        <w:jc w:val="both"/>
        <w:rPr>
          <w:rFonts w:ascii="Georgia" w:hAnsi="Georgia"/>
          <w:sz w:val="22"/>
          <w:szCs w:val="22"/>
        </w:rPr>
      </w:pPr>
      <w:r w:rsidRPr="003A71AF">
        <w:rPr>
          <w:rFonts w:ascii="Georgia" w:hAnsi="Georgia"/>
          <w:sz w:val="22"/>
          <w:szCs w:val="22"/>
        </w:rPr>
        <w:t>Documents ou informations stratégiques impliqués :</w:t>
      </w:r>
    </w:p>
    <w:p w14:paraId="71FCD068" w14:textId="77777777" w:rsidR="003A107C" w:rsidRPr="003A71AF" w:rsidRDefault="003A107C" w:rsidP="003A71AF">
      <w:pPr>
        <w:numPr>
          <w:ilvl w:val="0"/>
          <w:numId w:val="7"/>
        </w:numPr>
        <w:jc w:val="both"/>
        <w:rPr>
          <w:rFonts w:ascii="Georgia" w:hAnsi="Georgia"/>
          <w:sz w:val="22"/>
          <w:szCs w:val="22"/>
        </w:rPr>
      </w:pPr>
      <w:r w:rsidRPr="003A71AF">
        <w:rPr>
          <w:rFonts w:ascii="Georgia" w:hAnsi="Georgia"/>
          <w:sz w:val="22"/>
          <w:szCs w:val="22"/>
        </w:rPr>
        <w:t>Utilisation de données personnelles (RGPD / équivalents locaux) :</w:t>
      </w:r>
    </w:p>
    <w:p w14:paraId="0AD428D6" w14:textId="77777777" w:rsidR="003A107C" w:rsidRPr="003A71AF" w:rsidRDefault="003A107C" w:rsidP="003A71AF">
      <w:pPr>
        <w:numPr>
          <w:ilvl w:val="0"/>
          <w:numId w:val="7"/>
        </w:numPr>
        <w:jc w:val="both"/>
        <w:rPr>
          <w:rFonts w:ascii="Georgia" w:hAnsi="Georgia"/>
          <w:sz w:val="22"/>
          <w:szCs w:val="22"/>
        </w:rPr>
      </w:pPr>
      <w:r w:rsidRPr="003A71AF">
        <w:rPr>
          <w:rFonts w:ascii="Georgia" w:hAnsi="Georgia"/>
          <w:sz w:val="22"/>
          <w:szCs w:val="22"/>
        </w:rPr>
        <w:t>Faut-il intégrer une clause de non-sollicitation ou de non-concurrence ?</w:t>
      </w:r>
    </w:p>
    <w:p w14:paraId="082F4162" w14:textId="77777777" w:rsidR="003A107C" w:rsidRPr="003A71AF" w:rsidRDefault="00000000" w:rsidP="003A107C">
      <w:pPr>
        <w:rPr>
          <w:rFonts w:ascii="Georgia" w:hAnsi="Georgia"/>
          <w:sz w:val="22"/>
          <w:szCs w:val="22"/>
        </w:rPr>
      </w:pPr>
      <w:r>
        <w:rPr>
          <w:rFonts w:ascii="Georgia" w:hAnsi="Georgia"/>
          <w:sz w:val="22"/>
          <w:szCs w:val="22"/>
        </w:rPr>
        <w:pict w14:anchorId="6080345B">
          <v:rect id="_x0000_i1030" style="width:0;height:1.5pt" o:hralign="center" o:hrstd="t" o:hr="t" fillcolor="#a0a0a0" stroked="f"/>
        </w:pict>
      </w:r>
    </w:p>
    <w:p w14:paraId="17EC0374" w14:textId="3B27530F" w:rsidR="003A107C" w:rsidRPr="003A71AF" w:rsidRDefault="003A107C" w:rsidP="003A107C">
      <w:pPr>
        <w:rPr>
          <w:rFonts w:ascii="Georgia" w:hAnsi="Georgia"/>
          <w:b/>
          <w:bCs/>
          <w:color w:val="7030A0"/>
          <w:sz w:val="22"/>
          <w:szCs w:val="22"/>
        </w:rPr>
      </w:pPr>
      <w:r w:rsidRPr="003A71AF">
        <w:rPr>
          <w:rFonts w:ascii="Georgia" w:hAnsi="Georgia"/>
          <w:b/>
          <w:bCs/>
          <w:color w:val="7030A0"/>
          <w:sz w:val="22"/>
          <w:szCs w:val="22"/>
        </w:rPr>
        <w:t xml:space="preserve">H. Clause de responsabilité &amp; assurances : </w:t>
      </w:r>
    </w:p>
    <w:p w14:paraId="544D2B1E" w14:textId="77777777" w:rsidR="003A107C" w:rsidRPr="003A71AF" w:rsidRDefault="003A107C" w:rsidP="003A71AF">
      <w:pPr>
        <w:numPr>
          <w:ilvl w:val="0"/>
          <w:numId w:val="8"/>
        </w:numPr>
        <w:jc w:val="both"/>
        <w:rPr>
          <w:rFonts w:ascii="Georgia" w:hAnsi="Georgia"/>
          <w:sz w:val="22"/>
          <w:szCs w:val="22"/>
        </w:rPr>
      </w:pPr>
      <w:r w:rsidRPr="003A71AF">
        <w:rPr>
          <w:rFonts w:ascii="Georgia" w:hAnsi="Georgia"/>
          <w:sz w:val="22"/>
          <w:szCs w:val="22"/>
        </w:rPr>
        <w:t>Limites de responsabilité souhaitées :</w:t>
      </w:r>
    </w:p>
    <w:p w14:paraId="2F7BFDA8" w14:textId="77777777" w:rsidR="003A107C" w:rsidRPr="003A71AF" w:rsidRDefault="003A107C" w:rsidP="003A71AF">
      <w:pPr>
        <w:numPr>
          <w:ilvl w:val="0"/>
          <w:numId w:val="8"/>
        </w:numPr>
        <w:jc w:val="both"/>
        <w:rPr>
          <w:rFonts w:ascii="Georgia" w:hAnsi="Georgia"/>
          <w:sz w:val="22"/>
          <w:szCs w:val="22"/>
        </w:rPr>
      </w:pPr>
      <w:r w:rsidRPr="003A71AF">
        <w:rPr>
          <w:rFonts w:ascii="Georgia" w:hAnsi="Georgia"/>
          <w:sz w:val="22"/>
          <w:szCs w:val="22"/>
        </w:rPr>
        <w:t>Garanties à fournir par les parties :</w:t>
      </w:r>
    </w:p>
    <w:p w14:paraId="42BEF51E" w14:textId="77777777" w:rsidR="003A107C" w:rsidRPr="003A71AF" w:rsidRDefault="003A107C" w:rsidP="003A71AF">
      <w:pPr>
        <w:numPr>
          <w:ilvl w:val="0"/>
          <w:numId w:val="8"/>
        </w:numPr>
        <w:jc w:val="both"/>
        <w:rPr>
          <w:rFonts w:ascii="Georgia" w:hAnsi="Georgia"/>
          <w:sz w:val="22"/>
          <w:szCs w:val="22"/>
        </w:rPr>
      </w:pPr>
      <w:r w:rsidRPr="003A71AF">
        <w:rPr>
          <w:rFonts w:ascii="Georgia" w:hAnsi="Georgia"/>
          <w:sz w:val="22"/>
          <w:szCs w:val="22"/>
        </w:rPr>
        <w:t>Obligations d’assurance (RC Pro, assurance produit, couverture transport) :</w:t>
      </w:r>
    </w:p>
    <w:p w14:paraId="32CE46A2" w14:textId="77777777" w:rsidR="003A107C" w:rsidRPr="003A71AF" w:rsidRDefault="003A107C" w:rsidP="003A71AF">
      <w:pPr>
        <w:numPr>
          <w:ilvl w:val="0"/>
          <w:numId w:val="8"/>
        </w:numPr>
        <w:jc w:val="both"/>
        <w:rPr>
          <w:rFonts w:ascii="Georgia" w:hAnsi="Georgia"/>
          <w:sz w:val="22"/>
          <w:szCs w:val="22"/>
        </w:rPr>
      </w:pPr>
      <w:r w:rsidRPr="003A71AF">
        <w:rPr>
          <w:rFonts w:ascii="Georgia" w:hAnsi="Georgia"/>
          <w:sz w:val="22"/>
          <w:szCs w:val="22"/>
        </w:rPr>
        <w:t>Procédure de gestion des litiges commerciaux :</w:t>
      </w:r>
    </w:p>
    <w:p w14:paraId="2E787A50" w14:textId="77777777" w:rsidR="003A107C" w:rsidRPr="003A71AF" w:rsidRDefault="00000000" w:rsidP="003A107C">
      <w:pPr>
        <w:rPr>
          <w:rFonts w:ascii="Georgia" w:hAnsi="Georgia"/>
          <w:sz w:val="22"/>
          <w:szCs w:val="22"/>
        </w:rPr>
      </w:pPr>
      <w:r>
        <w:rPr>
          <w:rFonts w:ascii="Georgia" w:hAnsi="Georgia"/>
          <w:sz w:val="22"/>
          <w:szCs w:val="22"/>
        </w:rPr>
        <w:pict w14:anchorId="31656FCF">
          <v:rect id="_x0000_i1031" style="width:0;height:1.5pt" o:hralign="center" o:hrstd="t" o:hr="t" fillcolor="#a0a0a0" stroked="f"/>
        </w:pict>
      </w:r>
    </w:p>
    <w:p w14:paraId="5EF91126" w14:textId="086BB4C5" w:rsidR="003A107C" w:rsidRPr="003A71AF" w:rsidRDefault="003A107C" w:rsidP="003A107C">
      <w:pPr>
        <w:rPr>
          <w:rFonts w:ascii="Georgia" w:hAnsi="Georgia"/>
          <w:b/>
          <w:bCs/>
          <w:color w:val="7030A0"/>
          <w:sz w:val="22"/>
          <w:szCs w:val="22"/>
        </w:rPr>
      </w:pPr>
      <w:r w:rsidRPr="003A71AF">
        <w:rPr>
          <w:rFonts w:ascii="Georgia" w:hAnsi="Georgia"/>
          <w:b/>
          <w:bCs/>
          <w:color w:val="7030A0"/>
          <w:sz w:val="22"/>
          <w:szCs w:val="22"/>
        </w:rPr>
        <w:t xml:space="preserve">I. Juridiction &amp; conformité : </w:t>
      </w:r>
    </w:p>
    <w:p w14:paraId="1413C097" w14:textId="77777777" w:rsidR="003A107C" w:rsidRPr="003A71AF" w:rsidRDefault="003A107C" w:rsidP="003A71AF">
      <w:pPr>
        <w:numPr>
          <w:ilvl w:val="0"/>
          <w:numId w:val="9"/>
        </w:numPr>
        <w:jc w:val="both"/>
        <w:rPr>
          <w:rFonts w:ascii="Georgia" w:hAnsi="Georgia"/>
          <w:sz w:val="22"/>
          <w:szCs w:val="22"/>
        </w:rPr>
      </w:pPr>
      <w:r w:rsidRPr="003A71AF">
        <w:rPr>
          <w:rFonts w:ascii="Georgia" w:hAnsi="Georgia"/>
          <w:sz w:val="22"/>
          <w:szCs w:val="22"/>
        </w:rPr>
        <w:t>Droit applicable (droit camerounais, OHADA, autre) :</w:t>
      </w:r>
    </w:p>
    <w:p w14:paraId="54D015E7" w14:textId="77777777" w:rsidR="003A107C" w:rsidRPr="003A71AF" w:rsidRDefault="003A107C" w:rsidP="003A71AF">
      <w:pPr>
        <w:numPr>
          <w:ilvl w:val="0"/>
          <w:numId w:val="9"/>
        </w:numPr>
        <w:jc w:val="both"/>
        <w:rPr>
          <w:rFonts w:ascii="Georgia" w:hAnsi="Georgia"/>
          <w:sz w:val="22"/>
          <w:szCs w:val="22"/>
        </w:rPr>
      </w:pPr>
      <w:r w:rsidRPr="003A71AF">
        <w:rPr>
          <w:rFonts w:ascii="Georgia" w:hAnsi="Georgia"/>
          <w:sz w:val="22"/>
          <w:szCs w:val="22"/>
        </w:rPr>
        <w:t>Tribunal compétent ou arbitrage ?</w:t>
      </w:r>
    </w:p>
    <w:p w14:paraId="4DE52FD6" w14:textId="77777777" w:rsidR="003A107C" w:rsidRPr="003A71AF" w:rsidRDefault="003A107C" w:rsidP="003A71AF">
      <w:pPr>
        <w:numPr>
          <w:ilvl w:val="0"/>
          <w:numId w:val="9"/>
        </w:numPr>
        <w:jc w:val="both"/>
        <w:rPr>
          <w:rFonts w:ascii="Georgia" w:hAnsi="Georgia"/>
          <w:sz w:val="22"/>
          <w:szCs w:val="22"/>
        </w:rPr>
      </w:pPr>
      <w:r w:rsidRPr="003A71AF">
        <w:rPr>
          <w:rFonts w:ascii="Georgia" w:hAnsi="Georgia"/>
          <w:sz w:val="22"/>
          <w:szCs w:val="22"/>
        </w:rPr>
        <w:t>Conformité réglementaire sectorielle (numérique, santé, import/export, etc.) :</w:t>
      </w:r>
    </w:p>
    <w:p w14:paraId="11719D86" w14:textId="01D198F0" w:rsidR="003A107C" w:rsidRPr="003A71AF" w:rsidRDefault="003A107C" w:rsidP="003A107C">
      <w:pPr>
        <w:rPr>
          <w:rFonts w:ascii="Georgia" w:hAnsi="Georgia"/>
          <w:b/>
          <w:bCs/>
          <w:color w:val="7030A0"/>
          <w:sz w:val="22"/>
          <w:szCs w:val="22"/>
        </w:rPr>
      </w:pPr>
      <w:r w:rsidRPr="003A71AF">
        <w:rPr>
          <w:rFonts w:ascii="Georgia" w:hAnsi="Georgia"/>
          <w:b/>
          <w:bCs/>
          <w:color w:val="7030A0"/>
          <w:sz w:val="22"/>
          <w:szCs w:val="22"/>
        </w:rPr>
        <w:t xml:space="preserve">J. Cas particuliers selon le type de contrat : </w:t>
      </w:r>
    </w:p>
    <w:p w14:paraId="4EB4C5EA" w14:textId="7FA40C06" w:rsidR="003A107C" w:rsidRPr="003A71AF" w:rsidRDefault="003A107C" w:rsidP="003A107C">
      <w:pPr>
        <w:rPr>
          <w:rFonts w:ascii="Georgia" w:hAnsi="Georgia"/>
          <w:sz w:val="22"/>
          <w:szCs w:val="22"/>
        </w:rPr>
      </w:pPr>
      <w:r w:rsidRPr="003A71AF">
        <w:rPr>
          <w:rFonts w:ascii="Georgia" w:hAnsi="Georgia"/>
          <w:sz w:val="22"/>
          <w:szCs w:val="22"/>
        </w:rPr>
        <w:t>(</w:t>
      </w:r>
      <w:r w:rsidR="003A71AF" w:rsidRPr="003A71AF">
        <w:rPr>
          <w:rFonts w:ascii="Georgia" w:hAnsi="Georgia"/>
          <w:sz w:val="22"/>
          <w:szCs w:val="22"/>
        </w:rPr>
        <w:t>Selon</w:t>
      </w:r>
      <w:r w:rsidRPr="003A71AF">
        <w:rPr>
          <w:rFonts w:ascii="Georgia" w:hAnsi="Georgia"/>
          <w:sz w:val="22"/>
          <w:szCs w:val="22"/>
        </w:rPr>
        <w:t xml:space="preserve"> la nature du contrat)</w:t>
      </w:r>
    </w:p>
    <w:p w14:paraId="0819909B" w14:textId="41541E66" w:rsidR="003A107C" w:rsidRPr="003A71AF" w:rsidRDefault="003A107C" w:rsidP="003A71AF">
      <w:pPr>
        <w:jc w:val="both"/>
        <w:rPr>
          <w:rFonts w:ascii="Georgia" w:hAnsi="Georgia"/>
          <w:b/>
          <w:bCs/>
          <w:sz w:val="22"/>
          <w:szCs w:val="22"/>
        </w:rPr>
      </w:pPr>
      <w:r w:rsidRPr="003A71AF">
        <w:rPr>
          <w:rFonts w:ascii="Georgia" w:hAnsi="Georgia"/>
          <w:b/>
          <w:bCs/>
          <w:sz w:val="22"/>
          <w:szCs w:val="22"/>
        </w:rPr>
        <w:t xml:space="preserve">1. Contrat de prestation de services : </w:t>
      </w:r>
    </w:p>
    <w:p w14:paraId="57CD41AE" w14:textId="77777777" w:rsidR="003A107C" w:rsidRPr="003A71AF" w:rsidRDefault="003A107C" w:rsidP="003A71AF">
      <w:pPr>
        <w:numPr>
          <w:ilvl w:val="0"/>
          <w:numId w:val="10"/>
        </w:numPr>
        <w:jc w:val="both"/>
        <w:rPr>
          <w:rFonts w:ascii="Georgia" w:hAnsi="Georgia"/>
          <w:sz w:val="22"/>
          <w:szCs w:val="22"/>
        </w:rPr>
      </w:pPr>
      <w:r w:rsidRPr="003A71AF">
        <w:rPr>
          <w:rFonts w:ascii="Georgia" w:hAnsi="Georgia"/>
          <w:sz w:val="22"/>
          <w:szCs w:val="22"/>
        </w:rPr>
        <w:t>Périmètre exact des services :</w:t>
      </w:r>
    </w:p>
    <w:p w14:paraId="785D92F7" w14:textId="77777777" w:rsidR="003A107C" w:rsidRPr="003A71AF" w:rsidRDefault="003A107C" w:rsidP="003A71AF">
      <w:pPr>
        <w:numPr>
          <w:ilvl w:val="0"/>
          <w:numId w:val="10"/>
        </w:numPr>
        <w:jc w:val="both"/>
        <w:rPr>
          <w:rFonts w:ascii="Georgia" w:hAnsi="Georgia"/>
          <w:sz w:val="22"/>
          <w:szCs w:val="22"/>
        </w:rPr>
      </w:pPr>
      <w:r w:rsidRPr="003A71AF">
        <w:rPr>
          <w:rFonts w:ascii="Georgia" w:hAnsi="Georgia"/>
          <w:sz w:val="22"/>
          <w:szCs w:val="22"/>
        </w:rPr>
        <w:t>SLA / KPIs / modalités d’évaluation :</w:t>
      </w:r>
    </w:p>
    <w:p w14:paraId="38DBF701" w14:textId="18D20E25" w:rsidR="003A107C" w:rsidRPr="003A71AF" w:rsidRDefault="003A107C" w:rsidP="003A71AF">
      <w:pPr>
        <w:jc w:val="both"/>
        <w:rPr>
          <w:rFonts w:ascii="Georgia" w:hAnsi="Georgia"/>
          <w:b/>
          <w:bCs/>
          <w:sz w:val="22"/>
          <w:szCs w:val="22"/>
        </w:rPr>
      </w:pPr>
      <w:r w:rsidRPr="003A71AF">
        <w:rPr>
          <w:rFonts w:ascii="Georgia" w:hAnsi="Georgia"/>
          <w:b/>
          <w:bCs/>
          <w:sz w:val="22"/>
          <w:szCs w:val="22"/>
        </w:rPr>
        <w:t xml:space="preserve">2. Contrat de distribution / exclusivité : </w:t>
      </w:r>
    </w:p>
    <w:p w14:paraId="699FC324" w14:textId="77777777" w:rsidR="003A107C" w:rsidRPr="003A71AF" w:rsidRDefault="003A107C" w:rsidP="003A71AF">
      <w:pPr>
        <w:numPr>
          <w:ilvl w:val="0"/>
          <w:numId w:val="11"/>
        </w:numPr>
        <w:jc w:val="both"/>
        <w:rPr>
          <w:rFonts w:ascii="Georgia" w:hAnsi="Georgia"/>
          <w:sz w:val="22"/>
          <w:szCs w:val="22"/>
        </w:rPr>
      </w:pPr>
      <w:r w:rsidRPr="003A71AF">
        <w:rPr>
          <w:rFonts w:ascii="Georgia" w:hAnsi="Georgia"/>
          <w:sz w:val="22"/>
          <w:szCs w:val="22"/>
        </w:rPr>
        <w:t>Territoire, portefeuille produits, volumes minima :</w:t>
      </w:r>
    </w:p>
    <w:p w14:paraId="310E3DDB" w14:textId="77777777" w:rsidR="003A107C" w:rsidRPr="003A71AF" w:rsidRDefault="003A107C" w:rsidP="003A71AF">
      <w:pPr>
        <w:numPr>
          <w:ilvl w:val="0"/>
          <w:numId w:val="11"/>
        </w:numPr>
        <w:jc w:val="both"/>
        <w:rPr>
          <w:rFonts w:ascii="Georgia" w:hAnsi="Georgia"/>
          <w:sz w:val="22"/>
          <w:szCs w:val="22"/>
        </w:rPr>
      </w:pPr>
      <w:r w:rsidRPr="003A71AF">
        <w:rPr>
          <w:rFonts w:ascii="Georgia" w:hAnsi="Georgia"/>
          <w:sz w:val="22"/>
          <w:szCs w:val="22"/>
        </w:rPr>
        <w:t>Obligations marketing / reporting / quotas :</w:t>
      </w:r>
    </w:p>
    <w:p w14:paraId="0A67C51E" w14:textId="77777777" w:rsidR="003A107C" w:rsidRDefault="003A107C" w:rsidP="003A71AF">
      <w:pPr>
        <w:numPr>
          <w:ilvl w:val="0"/>
          <w:numId w:val="11"/>
        </w:numPr>
        <w:jc w:val="both"/>
        <w:rPr>
          <w:rFonts w:ascii="Georgia" w:hAnsi="Georgia"/>
          <w:sz w:val="22"/>
          <w:szCs w:val="22"/>
        </w:rPr>
      </w:pPr>
      <w:r w:rsidRPr="003A71AF">
        <w:rPr>
          <w:rFonts w:ascii="Georgia" w:hAnsi="Georgia"/>
          <w:sz w:val="22"/>
          <w:szCs w:val="22"/>
        </w:rPr>
        <w:t>Contrôle d’image et conformité marque :</w:t>
      </w:r>
    </w:p>
    <w:p w14:paraId="1B28EE21" w14:textId="77777777" w:rsidR="00B361F4" w:rsidRPr="003A71AF" w:rsidRDefault="00B361F4" w:rsidP="00B361F4">
      <w:pPr>
        <w:jc w:val="both"/>
        <w:rPr>
          <w:rFonts w:ascii="Georgia" w:hAnsi="Georgia"/>
          <w:sz w:val="22"/>
          <w:szCs w:val="22"/>
        </w:rPr>
      </w:pPr>
    </w:p>
    <w:p w14:paraId="4A01B91C" w14:textId="6A644EE7" w:rsidR="003A107C" w:rsidRPr="003A71AF" w:rsidRDefault="003A107C" w:rsidP="003A71AF">
      <w:pPr>
        <w:jc w:val="both"/>
        <w:rPr>
          <w:rFonts w:ascii="Georgia" w:hAnsi="Georgia"/>
          <w:b/>
          <w:bCs/>
          <w:sz w:val="22"/>
          <w:szCs w:val="22"/>
        </w:rPr>
      </w:pPr>
      <w:r w:rsidRPr="003A71AF">
        <w:rPr>
          <w:rFonts w:ascii="Georgia" w:hAnsi="Georgia"/>
          <w:b/>
          <w:bCs/>
          <w:sz w:val="22"/>
          <w:szCs w:val="22"/>
        </w:rPr>
        <w:lastRenderedPageBreak/>
        <w:t xml:space="preserve">3. Contrat d’agence / intermédiation : </w:t>
      </w:r>
    </w:p>
    <w:p w14:paraId="3F273D44" w14:textId="77777777" w:rsidR="003A107C" w:rsidRPr="003A71AF" w:rsidRDefault="003A107C" w:rsidP="003A71AF">
      <w:pPr>
        <w:numPr>
          <w:ilvl w:val="0"/>
          <w:numId w:val="12"/>
        </w:numPr>
        <w:jc w:val="both"/>
        <w:rPr>
          <w:rFonts w:ascii="Georgia" w:hAnsi="Georgia"/>
          <w:sz w:val="22"/>
          <w:szCs w:val="22"/>
        </w:rPr>
      </w:pPr>
      <w:r w:rsidRPr="003A71AF">
        <w:rPr>
          <w:rFonts w:ascii="Georgia" w:hAnsi="Georgia"/>
          <w:sz w:val="22"/>
          <w:szCs w:val="22"/>
        </w:rPr>
        <w:t>Mode de commissionnement :</w:t>
      </w:r>
    </w:p>
    <w:p w14:paraId="5F66283A" w14:textId="77777777" w:rsidR="003A107C" w:rsidRPr="003A71AF" w:rsidRDefault="003A107C" w:rsidP="003A71AF">
      <w:pPr>
        <w:numPr>
          <w:ilvl w:val="0"/>
          <w:numId w:val="12"/>
        </w:numPr>
        <w:jc w:val="both"/>
        <w:rPr>
          <w:rFonts w:ascii="Georgia" w:hAnsi="Georgia"/>
          <w:sz w:val="22"/>
          <w:szCs w:val="22"/>
        </w:rPr>
      </w:pPr>
      <w:r w:rsidRPr="003A71AF">
        <w:rPr>
          <w:rFonts w:ascii="Georgia" w:hAnsi="Georgia"/>
          <w:sz w:val="22"/>
          <w:szCs w:val="22"/>
        </w:rPr>
        <w:t>Conditions de succès (conditions du "success fee") :</w:t>
      </w:r>
    </w:p>
    <w:p w14:paraId="6D2220B2" w14:textId="77777777" w:rsidR="003A107C" w:rsidRPr="003A71AF" w:rsidRDefault="003A107C" w:rsidP="003A71AF">
      <w:pPr>
        <w:numPr>
          <w:ilvl w:val="0"/>
          <w:numId w:val="12"/>
        </w:numPr>
        <w:jc w:val="both"/>
        <w:rPr>
          <w:rFonts w:ascii="Georgia" w:hAnsi="Georgia"/>
          <w:sz w:val="22"/>
          <w:szCs w:val="22"/>
        </w:rPr>
      </w:pPr>
      <w:r w:rsidRPr="003A71AF">
        <w:rPr>
          <w:rFonts w:ascii="Georgia" w:hAnsi="Georgia"/>
          <w:sz w:val="22"/>
          <w:szCs w:val="22"/>
        </w:rPr>
        <w:t>Périmètre exact de l’intermédiation (introductions, négociations, signature) :</w:t>
      </w:r>
    </w:p>
    <w:p w14:paraId="514D2E85" w14:textId="6D49DE71" w:rsidR="003A107C" w:rsidRPr="003A71AF" w:rsidRDefault="003A107C" w:rsidP="003A71AF">
      <w:pPr>
        <w:jc w:val="both"/>
        <w:rPr>
          <w:rFonts w:ascii="Georgia" w:hAnsi="Georgia"/>
          <w:b/>
          <w:bCs/>
          <w:sz w:val="22"/>
          <w:szCs w:val="22"/>
        </w:rPr>
      </w:pPr>
      <w:r w:rsidRPr="003A71AF">
        <w:rPr>
          <w:rFonts w:ascii="Georgia" w:hAnsi="Georgia"/>
          <w:b/>
          <w:bCs/>
          <w:sz w:val="22"/>
          <w:szCs w:val="22"/>
        </w:rPr>
        <w:t xml:space="preserve">4. Partenariat commercial : </w:t>
      </w:r>
    </w:p>
    <w:p w14:paraId="18FE86DA" w14:textId="77777777" w:rsidR="003A107C" w:rsidRPr="003A71AF" w:rsidRDefault="003A107C" w:rsidP="003A71AF">
      <w:pPr>
        <w:numPr>
          <w:ilvl w:val="0"/>
          <w:numId w:val="13"/>
        </w:numPr>
        <w:jc w:val="both"/>
        <w:rPr>
          <w:rFonts w:ascii="Georgia" w:hAnsi="Georgia"/>
          <w:sz w:val="22"/>
          <w:szCs w:val="22"/>
        </w:rPr>
      </w:pPr>
      <w:r w:rsidRPr="003A71AF">
        <w:rPr>
          <w:rFonts w:ascii="Georgia" w:hAnsi="Georgia"/>
          <w:sz w:val="22"/>
          <w:szCs w:val="22"/>
        </w:rPr>
        <w:t>Contribution de chaque partie (financière, technique, commerciale) :</w:t>
      </w:r>
    </w:p>
    <w:p w14:paraId="77880733" w14:textId="77777777" w:rsidR="003A107C" w:rsidRPr="003A71AF" w:rsidRDefault="003A107C" w:rsidP="003A71AF">
      <w:pPr>
        <w:numPr>
          <w:ilvl w:val="0"/>
          <w:numId w:val="13"/>
        </w:numPr>
        <w:jc w:val="both"/>
        <w:rPr>
          <w:rFonts w:ascii="Georgia" w:hAnsi="Georgia"/>
          <w:sz w:val="22"/>
          <w:szCs w:val="22"/>
        </w:rPr>
      </w:pPr>
      <w:r w:rsidRPr="003A71AF">
        <w:rPr>
          <w:rFonts w:ascii="Georgia" w:hAnsi="Georgia"/>
          <w:sz w:val="22"/>
          <w:szCs w:val="22"/>
        </w:rPr>
        <w:t>Gouvernance du partenariat (comité, réunions, reporting) :</w:t>
      </w:r>
    </w:p>
    <w:p w14:paraId="38891D99" w14:textId="5ECAC877" w:rsidR="003A107C" w:rsidRPr="003A71AF" w:rsidRDefault="003A107C" w:rsidP="003A71AF">
      <w:pPr>
        <w:jc w:val="both"/>
        <w:rPr>
          <w:rFonts w:ascii="Georgia" w:hAnsi="Georgia"/>
          <w:b/>
          <w:bCs/>
          <w:sz w:val="22"/>
          <w:szCs w:val="22"/>
        </w:rPr>
      </w:pPr>
      <w:r w:rsidRPr="003A71AF">
        <w:rPr>
          <w:rFonts w:ascii="Georgia" w:hAnsi="Georgia"/>
          <w:b/>
          <w:bCs/>
          <w:sz w:val="22"/>
          <w:szCs w:val="22"/>
        </w:rPr>
        <w:t xml:space="preserve">5. Term Sheet commerciale : </w:t>
      </w:r>
    </w:p>
    <w:p w14:paraId="7F4149F9" w14:textId="77777777" w:rsidR="003A107C" w:rsidRPr="003A71AF" w:rsidRDefault="003A107C" w:rsidP="003A71AF">
      <w:pPr>
        <w:numPr>
          <w:ilvl w:val="0"/>
          <w:numId w:val="14"/>
        </w:numPr>
        <w:jc w:val="both"/>
        <w:rPr>
          <w:rFonts w:ascii="Georgia" w:hAnsi="Georgia"/>
          <w:sz w:val="22"/>
          <w:szCs w:val="22"/>
        </w:rPr>
      </w:pPr>
      <w:r w:rsidRPr="003A71AF">
        <w:rPr>
          <w:rFonts w:ascii="Georgia" w:hAnsi="Georgia"/>
          <w:sz w:val="22"/>
          <w:szCs w:val="22"/>
        </w:rPr>
        <w:t>Points clés à inclure (prix, engagement, exclusivité, KPIs, calendrier) :</w:t>
      </w:r>
    </w:p>
    <w:p w14:paraId="06BFDC08" w14:textId="77777777" w:rsidR="003A107C" w:rsidRPr="003A71AF" w:rsidRDefault="003A107C" w:rsidP="003A71AF">
      <w:pPr>
        <w:numPr>
          <w:ilvl w:val="0"/>
          <w:numId w:val="14"/>
        </w:numPr>
        <w:jc w:val="both"/>
        <w:rPr>
          <w:rFonts w:ascii="Georgia" w:hAnsi="Georgia"/>
          <w:sz w:val="22"/>
          <w:szCs w:val="22"/>
        </w:rPr>
      </w:pPr>
      <w:r w:rsidRPr="003A71AF">
        <w:rPr>
          <w:rFonts w:ascii="Georgia" w:hAnsi="Georgia"/>
          <w:sz w:val="22"/>
          <w:szCs w:val="22"/>
        </w:rPr>
        <w:t>Caractère non engageant / engageant ?</w:t>
      </w:r>
    </w:p>
    <w:p w14:paraId="0968DB14" w14:textId="3B33BD59" w:rsidR="003A107C" w:rsidRPr="003A71AF" w:rsidRDefault="003A107C" w:rsidP="003A71AF">
      <w:pPr>
        <w:jc w:val="both"/>
        <w:rPr>
          <w:rFonts w:ascii="Georgia" w:hAnsi="Georgia"/>
          <w:b/>
          <w:bCs/>
          <w:sz w:val="22"/>
          <w:szCs w:val="22"/>
        </w:rPr>
      </w:pPr>
      <w:r w:rsidRPr="003A71AF">
        <w:rPr>
          <w:rFonts w:ascii="Georgia" w:hAnsi="Georgia"/>
          <w:b/>
          <w:bCs/>
          <w:sz w:val="22"/>
          <w:szCs w:val="22"/>
        </w:rPr>
        <w:t xml:space="preserve">6. CGV / CGU / Politiques internes : </w:t>
      </w:r>
    </w:p>
    <w:p w14:paraId="16A93C46" w14:textId="77777777" w:rsidR="003A107C" w:rsidRPr="003A71AF" w:rsidRDefault="003A107C" w:rsidP="003A71AF">
      <w:pPr>
        <w:numPr>
          <w:ilvl w:val="0"/>
          <w:numId w:val="15"/>
        </w:numPr>
        <w:jc w:val="both"/>
        <w:rPr>
          <w:rFonts w:ascii="Georgia" w:hAnsi="Georgia"/>
          <w:sz w:val="22"/>
          <w:szCs w:val="22"/>
        </w:rPr>
      </w:pPr>
      <w:r w:rsidRPr="003A71AF">
        <w:rPr>
          <w:rFonts w:ascii="Georgia" w:hAnsi="Georgia"/>
          <w:sz w:val="22"/>
          <w:szCs w:val="22"/>
        </w:rPr>
        <w:t>Politique de facturation :</w:t>
      </w:r>
    </w:p>
    <w:p w14:paraId="757A1122" w14:textId="77777777" w:rsidR="003A107C" w:rsidRPr="003A71AF" w:rsidRDefault="003A107C" w:rsidP="003A71AF">
      <w:pPr>
        <w:numPr>
          <w:ilvl w:val="0"/>
          <w:numId w:val="15"/>
        </w:numPr>
        <w:jc w:val="both"/>
        <w:rPr>
          <w:rFonts w:ascii="Georgia" w:hAnsi="Georgia"/>
          <w:sz w:val="22"/>
          <w:szCs w:val="22"/>
        </w:rPr>
      </w:pPr>
      <w:r w:rsidRPr="003A71AF">
        <w:rPr>
          <w:rFonts w:ascii="Georgia" w:hAnsi="Georgia"/>
          <w:sz w:val="22"/>
          <w:szCs w:val="22"/>
        </w:rPr>
        <w:t>Politique d’annulation / remboursement :</w:t>
      </w:r>
    </w:p>
    <w:p w14:paraId="66F03F08" w14:textId="77777777" w:rsidR="003A107C" w:rsidRPr="003A71AF" w:rsidRDefault="003A107C" w:rsidP="003A71AF">
      <w:pPr>
        <w:numPr>
          <w:ilvl w:val="0"/>
          <w:numId w:val="15"/>
        </w:numPr>
        <w:jc w:val="both"/>
        <w:rPr>
          <w:rFonts w:ascii="Georgia" w:hAnsi="Georgia"/>
          <w:sz w:val="22"/>
          <w:szCs w:val="22"/>
        </w:rPr>
      </w:pPr>
      <w:r w:rsidRPr="003A71AF">
        <w:rPr>
          <w:rFonts w:ascii="Georgia" w:hAnsi="Georgia"/>
          <w:sz w:val="22"/>
          <w:szCs w:val="22"/>
        </w:rPr>
        <w:t>Gestion des litiges clients :</w:t>
      </w:r>
    </w:p>
    <w:p w14:paraId="29AF1583" w14:textId="77777777" w:rsidR="003A107C" w:rsidRPr="003A71AF" w:rsidRDefault="003A107C" w:rsidP="003A71AF">
      <w:pPr>
        <w:numPr>
          <w:ilvl w:val="0"/>
          <w:numId w:val="15"/>
        </w:numPr>
        <w:jc w:val="both"/>
        <w:rPr>
          <w:rFonts w:ascii="Georgia" w:hAnsi="Georgia"/>
          <w:sz w:val="22"/>
          <w:szCs w:val="22"/>
        </w:rPr>
      </w:pPr>
      <w:r w:rsidRPr="003A71AF">
        <w:rPr>
          <w:rFonts w:ascii="Georgia" w:hAnsi="Georgia"/>
          <w:sz w:val="22"/>
          <w:szCs w:val="22"/>
        </w:rPr>
        <w:t>Obligations des utilisateurs (pour CGU) :</w:t>
      </w:r>
    </w:p>
    <w:p w14:paraId="3CD902E1" w14:textId="77777777" w:rsidR="003A107C" w:rsidRPr="003A71AF" w:rsidRDefault="00000000" w:rsidP="003A107C">
      <w:pPr>
        <w:rPr>
          <w:rFonts w:ascii="Georgia" w:hAnsi="Georgia"/>
          <w:sz w:val="22"/>
          <w:szCs w:val="22"/>
        </w:rPr>
      </w:pPr>
      <w:r>
        <w:rPr>
          <w:rFonts w:ascii="Georgia" w:hAnsi="Georgia"/>
          <w:sz w:val="22"/>
          <w:szCs w:val="22"/>
        </w:rPr>
        <w:pict w14:anchorId="794DBFB3">
          <v:rect id="_x0000_i1032" style="width:0;height:1.5pt" o:hralign="center" o:hrstd="t" o:hr="t" fillcolor="#a0a0a0" stroked="f"/>
        </w:pict>
      </w:r>
    </w:p>
    <w:p w14:paraId="6C5045BB" w14:textId="1F743F6B" w:rsidR="003A107C" w:rsidRPr="003A71AF" w:rsidRDefault="003A107C" w:rsidP="003A107C">
      <w:pPr>
        <w:rPr>
          <w:rFonts w:ascii="Georgia" w:hAnsi="Georgia"/>
          <w:b/>
          <w:bCs/>
          <w:color w:val="7030A0"/>
          <w:sz w:val="22"/>
          <w:szCs w:val="22"/>
        </w:rPr>
      </w:pPr>
      <w:r w:rsidRPr="003A71AF">
        <w:rPr>
          <w:rFonts w:ascii="Georgia" w:hAnsi="Georgia"/>
          <w:b/>
          <w:bCs/>
          <w:color w:val="7030A0"/>
          <w:sz w:val="22"/>
          <w:szCs w:val="22"/>
        </w:rPr>
        <w:t xml:space="preserve">K. Pièces à joindre : </w:t>
      </w:r>
    </w:p>
    <w:p w14:paraId="5E900886" w14:textId="77777777" w:rsidR="003A107C" w:rsidRPr="003A71AF" w:rsidRDefault="003A107C" w:rsidP="003A71AF">
      <w:pPr>
        <w:numPr>
          <w:ilvl w:val="0"/>
          <w:numId w:val="16"/>
        </w:numPr>
        <w:jc w:val="both"/>
        <w:rPr>
          <w:rFonts w:ascii="Georgia" w:hAnsi="Georgia"/>
          <w:sz w:val="22"/>
          <w:szCs w:val="22"/>
        </w:rPr>
      </w:pPr>
      <w:r w:rsidRPr="003A71AF">
        <w:rPr>
          <w:rFonts w:ascii="Georgia" w:hAnsi="Georgia"/>
          <w:sz w:val="22"/>
          <w:szCs w:val="22"/>
        </w:rPr>
        <w:t>Statuts et documents officiels des parties :</w:t>
      </w:r>
    </w:p>
    <w:p w14:paraId="56A3E49B" w14:textId="77777777" w:rsidR="003A107C" w:rsidRPr="003A71AF" w:rsidRDefault="003A107C" w:rsidP="003A71AF">
      <w:pPr>
        <w:numPr>
          <w:ilvl w:val="0"/>
          <w:numId w:val="16"/>
        </w:numPr>
        <w:jc w:val="both"/>
        <w:rPr>
          <w:rFonts w:ascii="Georgia" w:hAnsi="Georgia"/>
          <w:sz w:val="22"/>
          <w:szCs w:val="22"/>
        </w:rPr>
      </w:pPr>
      <w:r w:rsidRPr="003A71AF">
        <w:rPr>
          <w:rFonts w:ascii="Georgia" w:hAnsi="Georgia"/>
          <w:sz w:val="22"/>
          <w:szCs w:val="22"/>
        </w:rPr>
        <w:t>Fiches techniques produits / catalogues :</w:t>
      </w:r>
    </w:p>
    <w:p w14:paraId="6885E5AC" w14:textId="77777777" w:rsidR="003A107C" w:rsidRPr="003A71AF" w:rsidRDefault="003A107C" w:rsidP="003A71AF">
      <w:pPr>
        <w:numPr>
          <w:ilvl w:val="0"/>
          <w:numId w:val="16"/>
        </w:numPr>
        <w:jc w:val="both"/>
        <w:rPr>
          <w:rFonts w:ascii="Georgia" w:hAnsi="Georgia"/>
          <w:sz w:val="22"/>
          <w:szCs w:val="22"/>
        </w:rPr>
      </w:pPr>
      <w:r w:rsidRPr="003A71AF">
        <w:rPr>
          <w:rFonts w:ascii="Georgia" w:hAnsi="Georgia"/>
          <w:sz w:val="22"/>
          <w:szCs w:val="22"/>
        </w:rPr>
        <w:t>Propositions commerciales antérieures :</w:t>
      </w:r>
    </w:p>
    <w:p w14:paraId="73C8EFBE" w14:textId="77777777" w:rsidR="003A107C" w:rsidRPr="003A71AF" w:rsidRDefault="003A107C" w:rsidP="003A71AF">
      <w:pPr>
        <w:numPr>
          <w:ilvl w:val="0"/>
          <w:numId w:val="16"/>
        </w:numPr>
        <w:jc w:val="both"/>
        <w:rPr>
          <w:rFonts w:ascii="Georgia" w:hAnsi="Georgia"/>
          <w:sz w:val="22"/>
          <w:szCs w:val="22"/>
        </w:rPr>
      </w:pPr>
      <w:r w:rsidRPr="003A71AF">
        <w:rPr>
          <w:rFonts w:ascii="Georgia" w:hAnsi="Georgia"/>
          <w:sz w:val="22"/>
          <w:szCs w:val="22"/>
        </w:rPr>
        <w:t>Emails/notes définissant les engagements déjà discutés :</w:t>
      </w:r>
    </w:p>
    <w:p w14:paraId="7EA23A50" w14:textId="77777777" w:rsidR="003A107C" w:rsidRPr="003A71AF" w:rsidRDefault="003A107C" w:rsidP="003A71AF">
      <w:pPr>
        <w:numPr>
          <w:ilvl w:val="0"/>
          <w:numId w:val="16"/>
        </w:numPr>
        <w:jc w:val="both"/>
        <w:rPr>
          <w:rFonts w:ascii="Georgia" w:hAnsi="Georgia"/>
          <w:sz w:val="22"/>
          <w:szCs w:val="22"/>
        </w:rPr>
      </w:pPr>
      <w:r w:rsidRPr="003A71AF">
        <w:rPr>
          <w:rFonts w:ascii="Georgia" w:hAnsi="Georgia"/>
          <w:sz w:val="22"/>
          <w:szCs w:val="22"/>
        </w:rPr>
        <w:t>Contrats précédents ou contrats similaires (si existants) :</w:t>
      </w:r>
    </w:p>
    <w:p w14:paraId="30A41DA7" w14:textId="77777777" w:rsidR="003A107C" w:rsidRPr="003A71AF" w:rsidRDefault="00000000" w:rsidP="003A107C">
      <w:pPr>
        <w:rPr>
          <w:rFonts w:ascii="Georgia" w:hAnsi="Georgia"/>
          <w:sz w:val="22"/>
          <w:szCs w:val="22"/>
        </w:rPr>
      </w:pPr>
      <w:r>
        <w:rPr>
          <w:rFonts w:ascii="Georgia" w:hAnsi="Georgia"/>
          <w:sz w:val="22"/>
          <w:szCs w:val="22"/>
        </w:rPr>
        <w:pict w14:anchorId="36C02872">
          <v:rect id="_x0000_i1033" style="width:0;height:1.5pt" o:hralign="center" o:hrstd="t" o:hr="t" fillcolor="#a0a0a0" stroked="f"/>
        </w:pict>
      </w:r>
    </w:p>
    <w:p w14:paraId="66549400" w14:textId="77777777" w:rsidR="003A71AF" w:rsidRPr="003A71AF" w:rsidRDefault="003A71AF" w:rsidP="003A71AF">
      <w:pPr>
        <w:rPr>
          <w:rFonts w:ascii="Georgia" w:hAnsi="Georgia"/>
          <w:b/>
          <w:bCs/>
          <w:color w:val="7030A0"/>
          <w:sz w:val="22"/>
          <w:szCs w:val="22"/>
        </w:rPr>
      </w:pPr>
      <w:r w:rsidRPr="003A71AF">
        <w:rPr>
          <w:rFonts w:ascii="Georgia" w:hAnsi="Georgia"/>
          <w:b/>
          <w:bCs/>
          <w:color w:val="7030A0"/>
          <w:sz w:val="22"/>
          <w:szCs w:val="22"/>
        </w:rPr>
        <w:t xml:space="preserve">Déclaration du Client et Autorisation de Préparation du Devis : </w:t>
      </w:r>
    </w:p>
    <w:p w14:paraId="55BEB717" w14:textId="77777777" w:rsidR="003A71AF" w:rsidRPr="003A71AF" w:rsidRDefault="003A71AF" w:rsidP="003A71AF">
      <w:pPr>
        <w:jc w:val="both"/>
        <w:rPr>
          <w:rFonts w:ascii="Georgia" w:hAnsi="Georgia"/>
          <w:sz w:val="22"/>
          <w:szCs w:val="22"/>
        </w:rPr>
      </w:pPr>
      <w:r w:rsidRPr="003A71AF">
        <w:rPr>
          <w:rFonts w:ascii="Georgia" w:hAnsi="Georgia"/>
          <w:sz w:val="22"/>
          <w:szCs w:val="22"/>
        </w:rPr>
        <w:t>Je soussigné(e), ____________________________________________, atteste que l’ensemble des informations fournies dans ce questionnaire sont exactes, complètes et sincères.</w:t>
      </w:r>
    </w:p>
    <w:p w14:paraId="1082C733" w14:textId="77777777" w:rsidR="003A71AF" w:rsidRPr="003A71AF" w:rsidRDefault="003A71AF" w:rsidP="003A71AF">
      <w:pPr>
        <w:jc w:val="both"/>
        <w:rPr>
          <w:rFonts w:ascii="Georgia" w:hAnsi="Georgia"/>
          <w:sz w:val="22"/>
          <w:szCs w:val="22"/>
        </w:rPr>
      </w:pPr>
      <w:r w:rsidRPr="003A71AF">
        <w:rPr>
          <w:rFonts w:ascii="Georgia" w:hAnsi="Georgia"/>
          <w:sz w:val="22"/>
          <w:szCs w:val="22"/>
        </w:rPr>
        <w:t>J’assume l’entière responsabilité de l’exactitude des données transmises et reconnais qu’elles serviront de base à l’évaluation technique et financière de la prestation sollicitée.</w:t>
      </w:r>
    </w:p>
    <w:p w14:paraId="2F25D024" w14:textId="77777777" w:rsidR="00B361F4" w:rsidRDefault="00B361F4" w:rsidP="003A71AF">
      <w:pPr>
        <w:jc w:val="both"/>
        <w:rPr>
          <w:rFonts w:ascii="Georgia" w:hAnsi="Georgia"/>
          <w:sz w:val="22"/>
          <w:szCs w:val="22"/>
        </w:rPr>
      </w:pPr>
    </w:p>
    <w:p w14:paraId="43173822" w14:textId="77777777" w:rsidR="00B361F4" w:rsidRDefault="00B361F4" w:rsidP="003A71AF">
      <w:pPr>
        <w:jc w:val="both"/>
        <w:rPr>
          <w:rFonts w:ascii="Georgia" w:hAnsi="Georgia"/>
          <w:sz w:val="22"/>
          <w:szCs w:val="22"/>
        </w:rPr>
      </w:pPr>
    </w:p>
    <w:p w14:paraId="04209AD7" w14:textId="58AEC061" w:rsidR="003A71AF" w:rsidRPr="003A71AF" w:rsidRDefault="003A71AF" w:rsidP="003A71AF">
      <w:pPr>
        <w:jc w:val="both"/>
        <w:rPr>
          <w:rFonts w:ascii="Georgia" w:hAnsi="Georgia"/>
          <w:sz w:val="22"/>
          <w:szCs w:val="22"/>
        </w:rPr>
      </w:pPr>
      <w:r w:rsidRPr="003A71AF">
        <w:rPr>
          <w:rFonts w:ascii="Georgia" w:hAnsi="Georgia"/>
          <w:sz w:val="22"/>
          <w:szCs w:val="22"/>
        </w:rPr>
        <w:lastRenderedPageBreak/>
        <w:t>Par la présente, j’autorise l’établissement d’un devis formel incluant :</w:t>
      </w:r>
    </w:p>
    <w:p w14:paraId="71E0DD21" w14:textId="77777777" w:rsidR="003A71AF" w:rsidRPr="003A71AF" w:rsidRDefault="003A71AF" w:rsidP="003A71AF">
      <w:pPr>
        <w:jc w:val="both"/>
        <w:rPr>
          <w:rFonts w:ascii="Georgia" w:hAnsi="Georgia"/>
          <w:sz w:val="22"/>
          <w:szCs w:val="22"/>
        </w:rPr>
      </w:pPr>
      <w:r w:rsidRPr="003A71AF">
        <w:rPr>
          <w:rFonts w:ascii="Georgia" w:hAnsi="Georgia"/>
          <w:sz w:val="22"/>
          <w:szCs w:val="22"/>
        </w:rPr>
        <w:t>– le coût final de la prestation choisie,</w:t>
      </w:r>
    </w:p>
    <w:p w14:paraId="5A902F93" w14:textId="77777777" w:rsidR="003A71AF" w:rsidRPr="003A71AF" w:rsidRDefault="003A71AF" w:rsidP="003A71AF">
      <w:pPr>
        <w:jc w:val="both"/>
        <w:rPr>
          <w:rFonts w:ascii="Georgia" w:hAnsi="Georgia"/>
          <w:sz w:val="22"/>
          <w:szCs w:val="22"/>
        </w:rPr>
      </w:pPr>
      <w:r w:rsidRPr="003A71AF">
        <w:rPr>
          <w:rFonts w:ascii="Georgia" w:hAnsi="Georgia"/>
          <w:sz w:val="22"/>
          <w:szCs w:val="22"/>
        </w:rPr>
        <w:t>– le calendrier prévisionnel d’exécution,</w:t>
      </w:r>
    </w:p>
    <w:p w14:paraId="687E0C84" w14:textId="77777777" w:rsidR="003A71AF" w:rsidRPr="003A71AF" w:rsidRDefault="003A71AF" w:rsidP="003A71AF">
      <w:pPr>
        <w:jc w:val="both"/>
        <w:rPr>
          <w:rFonts w:ascii="Georgia" w:hAnsi="Georgia"/>
          <w:sz w:val="22"/>
          <w:szCs w:val="22"/>
        </w:rPr>
      </w:pPr>
      <w:r w:rsidRPr="003A71AF">
        <w:rPr>
          <w:rFonts w:ascii="Georgia" w:hAnsi="Georgia"/>
          <w:sz w:val="22"/>
          <w:szCs w:val="22"/>
        </w:rPr>
        <w:t>– les modalités de validation, de révision éventuelle et de livraison des livrables.</w:t>
      </w:r>
    </w:p>
    <w:p w14:paraId="46B3164B" w14:textId="77777777" w:rsidR="003A71AF" w:rsidRPr="003A71AF" w:rsidRDefault="003A71AF" w:rsidP="003A71AF">
      <w:pPr>
        <w:jc w:val="both"/>
        <w:rPr>
          <w:rFonts w:ascii="Georgia" w:hAnsi="Georgia"/>
          <w:sz w:val="22"/>
          <w:szCs w:val="22"/>
        </w:rPr>
      </w:pPr>
      <w:r w:rsidRPr="003A71AF">
        <w:rPr>
          <w:rFonts w:ascii="Georgia" w:hAnsi="Georgia"/>
          <w:sz w:val="22"/>
          <w:szCs w:val="22"/>
        </w:rPr>
        <w:t>Je reconnais également que la transmission du présent questionnaire dûment complété ne constitue pas un engagement contractuel et qu’un accord ne sera formalisé qu’après validation écrite du devis.</w:t>
      </w:r>
    </w:p>
    <w:p w14:paraId="5F6B1C20" w14:textId="77777777" w:rsidR="003A71AF" w:rsidRPr="003A71AF" w:rsidRDefault="003A71AF" w:rsidP="003A71AF">
      <w:pPr>
        <w:rPr>
          <w:rFonts w:ascii="Georgia" w:hAnsi="Georgia"/>
          <w:sz w:val="22"/>
          <w:szCs w:val="22"/>
        </w:rPr>
      </w:pPr>
      <w:r w:rsidRPr="003A71AF">
        <w:rPr>
          <w:rFonts w:ascii="Georgia" w:hAnsi="Georgia"/>
          <w:sz w:val="22"/>
          <w:szCs w:val="22"/>
        </w:rPr>
        <w:t>Fait à ________________________, le ________________________</w:t>
      </w:r>
    </w:p>
    <w:p w14:paraId="2B22F282" w14:textId="77777777" w:rsidR="003A71AF" w:rsidRPr="003A71AF" w:rsidRDefault="003A71AF" w:rsidP="003A71AF">
      <w:pPr>
        <w:rPr>
          <w:rFonts w:ascii="Georgia" w:hAnsi="Georgia"/>
          <w:sz w:val="22"/>
          <w:szCs w:val="22"/>
        </w:rPr>
      </w:pPr>
      <w:r w:rsidRPr="003A71AF">
        <w:rPr>
          <w:rFonts w:ascii="Georgia" w:hAnsi="Georgia"/>
          <w:sz w:val="22"/>
          <w:szCs w:val="22"/>
        </w:rPr>
        <w:t>Signature et tampon du client :</w:t>
      </w:r>
    </w:p>
    <w:p w14:paraId="76BE3ADE" w14:textId="77777777" w:rsidR="003A71AF" w:rsidRPr="003A71AF" w:rsidRDefault="003A71AF" w:rsidP="003A71AF">
      <w:pPr>
        <w:rPr>
          <w:rFonts w:ascii="Georgia" w:hAnsi="Georgia"/>
          <w:sz w:val="22"/>
          <w:szCs w:val="22"/>
        </w:rPr>
      </w:pPr>
    </w:p>
    <w:p w14:paraId="7AE54816" w14:textId="77777777" w:rsidR="003A71AF" w:rsidRPr="003A71AF" w:rsidRDefault="003A71AF" w:rsidP="003A71AF">
      <w:pPr>
        <w:rPr>
          <w:rFonts w:ascii="Georgia" w:hAnsi="Georgia"/>
          <w:sz w:val="22"/>
          <w:szCs w:val="22"/>
        </w:rPr>
      </w:pPr>
    </w:p>
    <w:p w14:paraId="466B9117" w14:textId="77777777" w:rsidR="003A107C" w:rsidRPr="003A71AF" w:rsidRDefault="003A107C">
      <w:pPr>
        <w:rPr>
          <w:rFonts w:ascii="Georgia" w:hAnsi="Georgia"/>
          <w:sz w:val="22"/>
          <w:szCs w:val="22"/>
        </w:rPr>
      </w:pPr>
    </w:p>
    <w:sectPr w:rsidR="003A107C" w:rsidRPr="003A71AF" w:rsidSect="003A107C">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B164" w14:textId="77777777" w:rsidR="00870031" w:rsidRDefault="00870031" w:rsidP="003A71AF">
      <w:pPr>
        <w:spacing w:after="0" w:line="240" w:lineRule="auto"/>
      </w:pPr>
      <w:r>
        <w:separator/>
      </w:r>
    </w:p>
  </w:endnote>
  <w:endnote w:type="continuationSeparator" w:id="0">
    <w:p w14:paraId="2D379EF7" w14:textId="77777777" w:rsidR="00870031" w:rsidRDefault="00870031" w:rsidP="003A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C6E8" w14:textId="77777777" w:rsidR="00870031" w:rsidRDefault="00870031" w:rsidP="003A71AF">
      <w:pPr>
        <w:spacing w:after="0" w:line="240" w:lineRule="auto"/>
      </w:pPr>
      <w:r>
        <w:separator/>
      </w:r>
    </w:p>
  </w:footnote>
  <w:footnote w:type="continuationSeparator" w:id="0">
    <w:p w14:paraId="7124BF90" w14:textId="77777777" w:rsidR="00870031" w:rsidRDefault="00870031" w:rsidP="003A7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A531" w14:textId="77777777" w:rsidR="003A71AF" w:rsidRDefault="003A71AF" w:rsidP="003A71AF">
    <w:pPr>
      <w:jc w:val="both"/>
      <w:rPr>
        <w:rFonts w:ascii="Georgia" w:hAnsi="Georgia"/>
        <w:b/>
        <w:bCs/>
        <w:color w:val="002060"/>
        <w:sz w:val="28"/>
        <w:szCs w:val="28"/>
      </w:rPr>
    </w:pPr>
    <w:r w:rsidRPr="003A71AF">
      <w:rPr>
        <w:rFonts w:ascii="Georgia" w:hAnsi="Georgia"/>
        <w:b/>
        <w:bCs/>
        <w:color w:val="7030A0"/>
        <w:sz w:val="28"/>
        <w:szCs w:val="28"/>
      </w:rPr>
      <w:t>QUESTIONNAIRE</w:t>
    </w:r>
    <w:r>
      <w:rPr>
        <w:rFonts w:ascii="Georgia" w:hAnsi="Georgia"/>
        <w:b/>
        <w:bCs/>
        <w:color w:val="7030A0"/>
        <w:sz w:val="28"/>
        <w:szCs w:val="28"/>
      </w:rPr>
      <w:t xml:space="preserve"> - </w:t>
    </w:r>
    <w:r w:rsidRPr="003A71AF">
      <w:rPr>
        <w:rFonts w:ascii="Georgia" w:hAnsi="Georgia"/>
        <w:b/>
        <w:bCs/>
        <w:color w:val="7030A0"/>
        <w:sz w:val="28"/>
        <w:szCs w:val="28"/>
      </w:rPr>
      <w:t>REDACTION PROFESSIONNELLE DE CONTRATS COMMERCIAUX</w:t>
    </w:r>
    <w:r w:rsidRPr="003A71AF">
      <w:rPr>
        <w:rFonts w:ascii="Georgia" w:hAnsi="Georgia"/>
        <w:b/>
        <w:bCs/>
        <w:color w:val="002060"/>
        <w:sz w:val="28"/>
        <w:szCs w:val="28"/>
      </w:rPr>
      <w:t xml:space="preserve"> </w:t>
    </w:r>
  </w:p>
  <w:p w14:paraId="46B7159C" w14:textId="55C29B3F" w:rsidR="003A71AF" w:rsidRPr="003A71AF" w:rsidRDefault="003A71AF" w:rsidP="003A71AF">
    <w:pPr>
      <w:jc w:val="both"/>
      <w:rPr>
        <w:rFonts w:ascii="Georgia" w:hAnsi="Georgia"/>
        <w:i/>
        <w:iCs/>
        <w:sz w:val="22"/>
        <w:szCs w:val="22"/>
      </w:rPr>
    </w:pPr>
    <w:r w:rsidRPr="003A71AF">
      <w:rPr>
        <w:rFonts w:ascii="Georgia" w:hAnsi="Georgia"/>
        <w:i/>
        <w:iCs/>
        <w:sz w:val="22"/>
        <w:szCs w:val="22"/>
      </w:rPr>
      <w:t>(Contrats de prestation, distribution, exclusivité, représentation, partenariat, agence/intermédiation, CGV/CGU, term sheets)</w:t>
    </w:r>
  </w:p>
  <w:p w14:paraId="0DA05E52" w14:textId="77777777" w:rsidR="003A71AF" w:rsidRDefault="003A71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917"/>
    <w:multiLevelType w:val="multilevel"/>
    <w:tmpl w:val="B8B8F7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A34BF"/>
    <w:multiLevelType w:val="multilevel"/>
    <w:tmpl w:val="8010562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846A5"/>
    <w:multiLevelType w:val="multilevel"/>
    <w:tmpl w:val="C4D0FB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E1CF6"/>
    <w:multiLevelType w:val="multilevel"/>
    <w:tmpl w:val="899A40A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F0EB4"/>
    <w:multiLevelType w:val="multilevel"/>
    <w:tmpl w:val="6DB63D7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E0D3E"/>
    <w:multiLevelType w:val="multilevel"/>
    <w:tmpl w:val="55E81DA6"/>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27414"/>
    <w:multiLevelType w:val="multilevel"/>
    <w:tmpl w:val="C338C90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CC6873"/>
    <w:multiLevelType w:val="multilevel"/>
    <w:tmpl w:val="81CE38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7972DD"/>
    <w:multiLevelType w:val="multilevel"/>
    <w:tmpl w:val="9786543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6C74D6"/>
    <w:multiLevelType w:val="multilevel"/>
    <w:tmpl w:val="2A6AA9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9C4376"/>
    <w:multiLevelType w:val="multilevel"/>
    <w:tmpl w:val="7DFE0AE2"/>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3608DD"/>
    <w:multiLevelType w:val="multilevel"/>
    <w:tmpl w:val="57C0EF80"/>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F16429"/>
    <w:multiLevelType w:val="multilevel"/>
    <w:tmpl w:val="83EEA7E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BF3FC1"/>
    <w:multiLevelType w:val="multilevel"/>
    <w:tmpl w:val="0CAA5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0700B9"/>
    <w:multiLevelType w:val="multilevel"/>
    <w:tmpl w:val="D94025D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216631"/>
    <w:multiLevelType w:val="multilevel"/>
    <w:tmpl w:val="6B540754"/>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DE1A5B"/>
    <w:multiLevelType w:val="multilevel"/>
    <w:tmpl w:val="AEFE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897631">
    <w:abstractNumId w:val="13"/>
  </w:num>
  <w:num w:numId="2" w16cid:durableId="1306007880">
    <w:abstractNumId w:val="0"/>
  </w:num>
  <w:num w:numId="3" w16cid:durableId="360739955">
    <w:abstractNumId w:val="2"/>
  </w:num>
  <w:num w:numId="4" w16cid:durableId="1112750615">
    <w:abstractNumId w:val="7"/>
  </w:num>
  <w:num w:numId="5" w16cid:durableId="444811602">
    <w:abstractNumId w:val="9"/>
  </w:num>
  <w:num w:numId="6" w16cid:durableId="1264145386">
    <w:abstractNumId w:val="4"/>
  </w:num>
  <w:num w:numId="7" w16cid:durableId="1576165058">
    <w:abstractNumId w:val="1"/>
  </w:num>
  <w:num w:numId="8" w16cid:durableId="802583051">
    <w:abstractNumId w:val="3"/>
  </w:num>
  <w:num w:numId="9" w16cid:durableId="1837453381">
    <w:abstractNumId w:val="12"/>
  </w:num>
  <w:num w:numId="10" w16cid:durableId="2076514645">
    <w:abstractNumId w:val="8"/>
  </w:num>
  <w:num w:numId="11" w16cid:durableId="1582519817">
    <w:abstractNumId w:val="6"/>
  </w:num>
  <w:num w:numId="12" w16cid:durableId="1276134913">
    <w:abstractNumId w:val="11"/>
  </w:num>
  <w:num w:numId="13" w16cid:durableId="1081637306">
    <w:abstractNumId w:val="14"/>
  </w:num>
  <w:num w:numId="14" w16cid:durableId="2024434493">
    <w:abstractNumId w:val="5"/>
  </w:num>
  <w:num w:numId="15" w16cid:durableId="1860045576">
    <w:abstractNumId w:val="10"/>
  </w:num>
  <w:num w:numId="16" w16cid:durableId="955723237">
    <w:abstractNumId w:val="15"/>
  </w:num>
  <w:num w:numId="17" w16cid:durableId="6745775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7C"/>
    <w:rsid w:val="000F22F2"/>
    <w:rsid w:val="001258C9"/>
    <w:rsid w:val="0020547A"/>
    <w:rsid w:val="002953C2"/>
    <w:rsid w:val="003A107C"/>
    <w:rsid w:val="003A71AF"/>
    <w:rsid w:val="007C5543"/>
    <w:rsid w:val="00870031"/>
    <w:rsid w:val="00B361F4"/>
    <w:rsid w:val="00DA727E"/>
    <w:rsid w:val="00FC5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B08E"/>
  <w15:chartTrackingRefBased/>
  <w15:docId w15:val="{172C38A0-949A-434C-8E52-4215EBE6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1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1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10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10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10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10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10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10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10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10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10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10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10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10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10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10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10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107C"/>
    <w:rPr>
      <w:rFonts w:eastAsiaTheme="majorEastAsia" w:cstheme="majorBidi"/>
      <w:color w:val="272727" w:themeColor="text1" w:themeTint="D8"/>
    </w:rPr>
  </w:style>
  <w:style w:type="paragraph" w:styleId="Titre">
    <w:name w:val="Title"/>
    <w:basedOn w:val="Normal"/>
    <w:next w:val="Normal"/>
    <w:link w:val="TitreCar"/>
    <w:uiPriority w:val="10"/>
    <w:qFormat/>
    <w:rsid w:val="003A1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10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10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10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107C"/>
    <w:pPr>
      <w:spacing w:before="160"/>
      <w:jc w:val="center"/>
    </w:pPr>
    <w:rPr>
      <w:i/>
      <w:iCs/>
      <w:color w:val="404040" w:themeColor="text1" w:themeTint="BF"/>
    </w:rPr>
  </w:style>
  <w:style w:type="character" w:customStyle="1" w:styleId="CitationCar">
    <w:name w:val="Citation Car"/>
    <w:basedOn w:val="Policepardfaut"/>
    <w:link w:val="Citation"/>
    <w:uiPriority w:val="29"/>
    <w:rsid w:val="003A107C"/>
    <w:rPr>
      <w:i/>
      <w:iCs/>
      <w:color w:val="404040" w:themeColor="text1" w:themeTint="BF"/>
    </w:rPr>
  </w:style>
  <w:style w:type="paragraph" w:styleId="Paragraphedeliste">
    <w:name w:val="List Paragraph"/>
    <w:basedOn w:val="Normal"/>
    <w:uiPriority w:val="34"/>
    <w:qFormat/>
    <w:rsid w:val="003A107C"/>
    <w:pPr>
      <w:ind w:left="720"/>
      <w:contextualSpacing/>
    </w:pPr>
  </w:style>
  <w:style w:type="character" w:styleId="Accentuationintense">
    <w:name w:val="Intense Emphasis"/>
    <w:basedOn w:val="Policepardfaut"/>
    <w:uiPriority w:val="21"/>
    <w:qFormat/>
    <w:rsid w:val="003A107C"/>
    <w:rPr>
      <w:i/>
      <w:iCs/>
      <w:color w:val="0F4761" w:themeColor="accent1" w:themeShade="BF"/>
    </w:rPr>
  </w:style>
  <w:style w:type="paragraph" w:styleId="Citationintense">
    <w:name w:val="Intense Quote"/>
    <w:basedOn w:val="Normal"/>
    <w:next w:val="Normal"/>
    <w:link w:val="CitationintenseCar"/>
    <w:uiPriority w:val="30"/>
    <w:qFormat/>
    <w:rsid w:val="003A1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107C"/>
    <w:rPr>
      <w:i/>
      <w:iCs/>
      <w:color w:val="0F4761" w:themeColor="accent1" w:themeShade="BF"/>
    </w:rPr>
  </w:style>
  <w:style w:type="character" w:styleId="Rfrenceintense">
    <w:name w:val="Intense Reference"/>
    <w:basedOn w:val="Policepardfaut"/>
    <w:uiPriority w:val="32"/>
    <w:qFormat/>
    <w:rsid w:val="003A107C"/>
    <w:rPr>
      <w:b/>
      <w:bCs/>
      <w:smallCaps/>
      <w:color w:val="0F4761" w:themeColor="accent1" w:themeShade="BF"/>
      <w:spacing w:val="5"/>
    </w:rPr>
  </w:style>
  <w:style w:type="paragraph" w:styleId="En-tte">
    <w:name w:val="header"/>
    <w:basedOn w:val="Normal"/>
    <w:link w:val="En-tteCar"/>
    <w:uiPriority w:val="99"/>
    <w:unhideWhenUsed/>
    <w:rsid w:val="003A71AF"/>
    <w:pPr>
      <w:tabs>
        <w:tab w:val="center" w:pos="4536"/>
        <w:tab w:val="right" w:pos="9072"/>
      </w:tabs>
      <w:spacing w:after="0" w:line="240" w:lineRule="auto"/>
    </w:pPr>
  </w:style>
  <w:style w:type="character" w:customStyle="1" w:styleId="En-tteCar">
    <w:name w:val="En-tête Car"/>
    <w:basedOn w:val="Policepardfaut"/>
    <w:link w:val="En-tte"/>
    <w:uiPriority w:val="99"/>
    <w:rsid w:val="003A71AF"/>
  </w:style>
  <w:style w:type="paragraph" w:styleId="Pieddepage">
    <w:name w:val="footer"/>
    <w:basedOn w:val="Normal"/>
    <w:link w:val="PieddepageCar"/>
    <w:uiPriority w:val="99"/>
    <w:unhideWhenUsed/>
    <w:rsid w:val="003A71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71AF"/>
  </w:style>
  <w:style w:type="character" w:styleId="Lienhypertexte">
    <w:name w:val="Hyperlink"/>
    <w:basedOn w:val="Policepardfaut"/>
    <w:uiPriority w:val="99"/>
    <w:unhideWhenUsed/>
    <w:rsid w:val="00DA727E"/>
    <w:rPr>
      <w:color w:val="467886" w:themeColor="hyperlink"/>
      <w:u w:val="single"/>
    </w:rPr>
  </w:style>
  <w:style w:type="character" w:styleId="Mentionnonrsolue">
    <w:name w:val="Unresolved Mention"/>
    <w:basedOn w:val="Policepardfaut"/>
    <w:uiPriority w:val="99"/>
    <w:semiHidden/>
    <w:unhideWhenUsed/>
    <w:rsid w:val="00DA7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51938">
      <w:bodyDiv w:val="1"/>
      <w:marLeft w:val="0"/>
      <w:marRight w:val="0"/>
      <w:marTop w:val="0"/>
      <w:marBottom w:val="0"/>
      <w:divBdr>
        <w:top w:val="none" w:sz="0" w:space="0" w:color="auto"/>
        <w:left w:val="none" w:sz="0" w:space="0" w:color="auto"/>
        <w:bottom w:val="none" w:sz="0" w:space="0" w:color="auto"/>
        <w:right w:val="none" w:sz="0" w:space="0" w:color="auto"/>
      </w:divBdr>
    </w:div>
    <w:div w:id="15164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estionnaire@thematrade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993</Words>
  <Characters>5464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Matko</dc:creator>
  <cp:keywords/>
  <dc:description/>
  <cp:lastModifiedBy>Stéphanie Matko</cp:lastModifiedBy>
  <cp:revision>4</cp:revision>
  <dcterms:created xsi:type="dcterms:W3CDTF">2025-11-28T16:53:00Z</dcterms:created>
  <dcterms:modified xsi:type="dcterms:W3CDTF">2025-12-04T13:43:00Z</dcterms:modified>
</cp:coreProperties>
</file>