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DC3D" w14:textId="77777777" w:rsidR="00141F35" w:rsidRPr="00141F35" w:rsidRDefault="00141F35" w:rsidP="00141F35">
      <w:pPr>
        <w:jc w:val="both"/>
        <w:rPr>
          <w:rFonts w:ascii="Georgia" w:hAnsi="Georgia"/>
          <w:sz w:val="22"/>
          <w:szCs w:val="22"/>
        </w:rPr>
      </w:pPr>
      <w:r w:rsidRPr="00141F35">
        <w:rPr>
          <w:rFonts w:ascii="Georgia" w:hAnsi="Georgia"/>
          <w:sz w:val="22"/>
          <w:szCs w:val="22"/>
        </w:rPr>
        <w:t>Ce questionnaire a été conçu pour collecter l’ensemble des informations nécessaires à la formulation d’une Note Conceptuelle Stratégique conforme aux standards gouvernementaux, aux exigences des bailleurs de fonds et aux pratiques internationales de planification et de gestion axée sur les résultats.</w:t>
      </w:r>
    </w:p>
    <w:p w14:paraId="2CDA5CA3" w14:textId="77777777" w:rsidR="00141F35" w:rsidRPr="00141F35" w:rsidRDefault="00141F35" w:rsidP="00141F35">
      <w:pPr>
        <w:jc w:val="both"/>
        <w:rPr>
          <w:rFonts w:ascii="Georgia" w:hAnsi="Georgia"/>
          <w:sz w:val="22"/>
          <w:szCs w:val="22"/>
        </w:rPr>
      </w:pPr>
      <w:r w:rsidRPr="00141F35">
        <w:rPr>
          <w:rFonts w:ascii="Georgia" w:hAnsi="Georgia"/>
          <w:sz w:val="22"/>
          <w:szCs w:val="22"/>
        </w:rPr>
        <w:t>Il permet d’établir une compréhension précise du projet, d’en clarifier les enjeux, de définir sa pertinence stratégique et de s’assurer de son alignement avec les priorités nationales, sectorielles et internationales. Les éléments recueillis serviront à élaborer un document structuré et opérationnel, destiné à être soumis aux ministères, institutions publiques, partenaires techniques et financiers, organisations internationales, ou acteurs privés engagés dans des programmes nationaux ou multilatéraux.</w:t>
      </w:r>
    </w:p>
    <w:p w14:paraId="0FC185F0" w14:textId="77777777" w:rsidR="00141F35" w:rsidRPr="00141F35" w:rsidRDefault="00141F35" w:rsidP="00141F35">
      <w:pPr>
        <w:jc w:val="both"/>
        <w:rPr>
          <w:rFonts w:ascii="Georgia" w:hAnsi="Georgia"/>
          <w:sz w:val="22"/>
          <w:szCs w:val="22"/>
        </w:rPr>
      </w:pPr>
      <w:r w:rsidRPr="00141F35">
        <w:rPr>
          <w:rFonts w:ascii="Georgia" w:hAnsi="Georgia"/>
          <w:sz w:val="22"/>
          <w:szCs w:val="22"/>
        </w:rPr>
        <w:t xml:space="preserve">L’objectif de ce questionnaire est de garantir une </w:t>
      </w:r>
      <w:r w:rsidRPr="00141F35">
        <w:rPr>
          <w:rFonts w:ascii="Georgia" w:hAnsi="Georgia"/>
          <w:b/>
          <w:bCs/>
          <w:sz w:val="22"/>
          <w:szCs w:val="22"/>
        </w:rPr>
        <w:t>analyse rigoureuse, une cohérence institutionnelle, et une présentation optimisée du projet</w:t>
      </w:r>
      <w:r w:rsidRPr="00141F35">
        <w:rPr>
          <w:rFonts w:ascii="Georgia" w:hAnsi="Georgia"/>
          <w:sz w:val="22"/>
          <w:szCs w:val="22"/>
        </w:rPr>
        <w:t xml:space="preserve"> afin de faciliter la mobilisation des financements, l’obtention d’un accord de principe, ou l’ouverture de partenariats stratégiques.</w:t>
      </w:r>
    </w:p>
    <w:p w14:paraId="14F53B5F" w14:textId="77777777" w:rsidR="00141F35" w:rsidRDefault="00141F35" w:rsidP="00141F35">
      <w:pPr>
        <w:jc w:val="both"/>
        <w:rPr>
          <w:rFonts w:ascii="Georgia" w:hAnsi="Georgia"/>
          <w:sz w:val="22"/>
          <w:szCs w:val="22"/>
        </w:rPr>
      </w:pPr>
      <w:r w:rsidRPr="00141F35">
        <w:rPr>
          <w:rFonts w:ascii="Georgia" w:hAnsi="Georgia"/>
          <w:sz w:val="22"/>
          <w:szCs w:val="22"/>
        </w:rPr>
        <w:t>Merci de fournir des réponses complètes, précises et argumentées, ainsi que l’ensemble des documents justificatifs demandés</w:t>
      </w:r>
      <w:r>
        <w:rPr>
          <w:rFonts w:ascii="Georgia" w:hAnsi="Georgia"/>
          <w:sz w:val="22"/>
          <w:szCs w:val="22"/>
        </w:rPr>
        <w:t xml:space="preserve"> et de nous les transmettre par mail à : </w:t>
      </w:r>
    </w:p>
    <w:p w14:paraId="3A7F3A98" w14:textId="558E908A" w:rsidR="00141F35" w:rsidRPr="00141F35" w:rsidRDefault="00000000" w:rsidP="00141F35">
      <w:pPr>
        <w:jc w:val="center"/>
        <w:rPr>
          <w:rFonts w:ascii="Georgia" w:hAnsi="Georgia"/>
          <w:color w:val="7030A0"/>
          <w:sz w:val="22"/>
          <w:szCs w:val="22"/>
        </w:rPr>
      </w:pPr>
      <w:hyperlink r:id="rId7" w:history="1">
        <w:r w:rsidR="00141F35" w:rsidRPr="00141F35">
          <w:rPr>
            <w:rStyle w:val="Lienhypertexte"/>
            <w:rFonts w:ascii="Georgia" w:hAnsi="Georgia"/>
            <w:color w:val="7030A0"/>
            <w:sz w:val="22"/>
            <w:szCs w:val="22"/>
          </w:rPr>
          <w:t>questionnaire@thematradesk.</w:t>
        </w:r>
        <w:r w:rsidR="00D70B55">
          <w:rPr>
            <w:rStyle w:val="Lienhypertexte"/>
            <w:rFonts w:ascii="Georgia" w:hAnsi="Georgia"/>
            <w:color w:val="7030A0"/>
            <w:sz w:val="22"/>
            <w:szCs w:val="22"/>
          </w:rPr>
          <w:t>com</w:t>
        </w:r>
      </w:hyperlink>
    </w:p>
    <w:p w14:paraId="659A4734" w14:textId="6D47F9E9" w:rsidR="00141F35" w:rsidRDefault="00141F35" w:rsidP="00141F35">
      <w:pPr>
        <w:jc w:val="both"/>
        <w:rPr>
          <w:rFonts w:ascii="Georgia" w:hAnsi="Georgia"/>
          <w:sz w:val="22"/>
          <w:szCs w:val="22"/>
        </w:rPr>
      </w:pPr>
      <w:r w:rsidRPr="00141F35">
        <w:rPr>
          <w:rFonts w:ascii="Georgia" w:hAnsi="Georgia"/>
          <w:sz w:val="22"/>
          <w:szCs w:val="22"/>
        </w:rPr>
        <w:t>Ces informations permettront de produire une Note Conceptuelle robuste, crédible et immédiatement exploitable dans les processus de décision et de financement.</w:t>
      </w:r>
    </w:p>
    <w:p w14:paraId="17122432" w14:textId="6AAA9591" w:rsidR="005D03C4" w:rsidRDefault="005D03C4" w:rsidP="005D03C4">
      <w:pPr>
        <w:jc w:val="both"/>
        <w:rPr>
          <w:rFonts w:ascii="Georgia" w:hAnsi="Georgia"/>
          <w:sz w:val="22"/>
          <w:szCs w:val="22"/>
        </w:rPr>
      </w:pPr>
      <w:r w:rsidRPr="007428D5">
        <w:rPr>
          <w:rFonts w:ascii="Georgia" w:hAnsi="Georgia"/>
          <w:sz w:val="22"/>
          <w:szCs w:val="22"/>
        </w:rPr>
        <w:t>Ce questionnaire vise à collecter l’ensemble des informations nécessaires à la formulation rigoureuse d’une Note Conceptuelle conforme aux standards gouvernementaux, aux exigences des bailleurs de fonds et aux pratiques internationales de planification stratégique.</w:t>
      </w:r>
    </w:p>
    <w:p w14:paraId="2E03603E" w14:textId="7E9B9772" w:rsidR="005D03C4" w:rsidRPr="005D03C4" w:rsidRDefault="00000000" w:rsidP="005D03C4">
      <w:pPr>
        <w:jc w:val="both"/>
        <w:rPr>
          <w:rFonts w:ascii="Georgia" w:hAnsi="Georgia"/>
          <w:sz w:val="22"/>
          <w:szCs w:val="22"/>
        </w:rPr>
      </w:pPr>
      <w:bookmarkStart w:id="0" w:name="_Hlk215590587"/>
      <w:r>
        <w:rPr>
          <w:rFonts w:ascii="Georgia" w:hAnsi="Georgia"/>
          <w:sz w:val="22"/>
          <w:szCs w:val="22"/>
        </w:rPr>
        <w:pict w14:anchorId="4E2C9CB8">
          <v:rect id="_x0000_i1025" style="width:0;height:1.5pt" o:hralign="center" o:hrstd="t" o:hr="t" fillcolor="#a0a0a0" stroked="f"/>
        </w:pict>
      </w:r>
    </w:p>
    <w:bookmarkEnd w:id="0"/>
    <w:p w14:paraId="528FE857" w14:textId="512FFD7A" w:rsidR="005D03C4" w:rsidRPr="005D03C4" w:rsidRDefault="005D03C4" w:rsidP="005D03C4">
      <w:pPr>
        <w:jc w:val="both"/>
        <w:rPr>
          <w:rFonts w:ascii="Georgia" w:hAnsi="Georgia"/>
          <w:b/>
          <w:bCs/>
          <w:color w:val="002060"/>
          <w:sz w:val="22"/>
          <w:szCs w:val="22"/>
        </w:rPr>
      </w:pPr>
      <w:r w:rsidRPr="005D03C4">
        <w:rPr>
          <w:rFonts w:ascii="Georgia" w:hAnsi="Georgia"/>
          <w:b/>
          <w:bCs/>
          <w:color w:val="002060"/>
          <w:sz w:val="22"/>
          <w:szCs w:val="22"/>
        </w:rPr>
        <w:t xml:space="preserve">1. Analyse contextuelle et problématique : </w:t>
      </w:r>
    </w:p>
    <w:p w14:paraId="3F9F8474"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1.1. </w:t>
      </w:r>
      <w:r w:rsidRPr="005D03C4">
        <w:rPr>
          <w:rFonts w:ascii="Georgia" w:hAnsi="Georgia"/>
          <w:b/>
          <w:bCs/>
          <w:sz w:val="22"/>
          <w:szCs w:val="22"/>
        </w:rPr>
        <w:t>Contexte général du secteur ou du programme :</w:t>
      </w:r>
    </w:p>
    <w:p w14:paraId="75D125D2" w14:textId="4A5BD24C" w:rsidR="005D03C4" w:rsidRPr="005D03C4" w:rsidRDefault="005D03C4" w:rsidP="005D03C4">
      <w:pPr>
        <w:jc w:val="both"/>
        <w:rPr>
          <w:rFonts w:ascii="Georgia" w:hAnsi="Georgia"/>
          <w:sz w:val="22"/>
          <w:szCs w:val="22"/>
        </w:rPr>
      </w:pPr>
      <w:r w:rsidRPr="005D03C4">
        <w:rPr>
          <w:rFonts w:ascii="Georgia" w:hAnsi="Georgia"/>
          <w:sz w:val="22"/>
          <w:szCs w:val="22"/>
        </w:rPr>
        <w:t>Présentez les éléments institutionnels, économiques, sociaux, environnementaux ou sécuritaires qui encadrent le projet.</w:t>
      </w:r>
    </w:p>
    <w:p w14:paraId="47F5AC4C"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1.2. </w:t>
      </w:r>
      <w:r w:rsidRPr="005D03C4">
        <w:rPr>
          <w:rFonts w:ascii="Georgia" w:hAnsi="Georgia"/>
          <w:b/>
          <w:bCs/>
          <w:sz w:val="22"/>
          <w:szCs w:val="22"/>
        </w:rPr>
        <w:t>Problématique centrale à résoudre :</w:t>
      </w:r>
    </w:p>
    <w:p w14:paraId="73A4EFC8" w14:textId="5EB45A36" w:rsidR="005D03C4" w:rsidRPr="005D03C4" w:rsidRDefault="005D03C4" w:rsidP="005D03C4">
      <w:pPr>
        <w:jc w:val="both"/>
        <w:rPr>
          <w:rFonts w:ascii="Georgia" w:hAnsi="Georgia"/>
          <w:b/>
          <w:bCs/>
          <w:sz w:val="22"/>
          <w:szCs w:val="22"/>
        </w:rPr>
      </w:pPr>
      <w:r w:rsidRPr="005D03C4">
        <w:rPr>
          <w:rFonts w:ascii="Georgia" w:hAnsi="Georgia"/>
          <w:sz w:val="22"/>
          <w:szCs w:val="22"/>
        </w:rPr>
        <w:t>Décrire le problème identifié, ses causes principales, son ampleur et ses implications.</w:t>
      </w:r>
    </w:p>
    <w:p w14:paraId="6048CCCF"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1.3. </w:t>
      </w:r>
      <w:r w:rsidRPr="005D03C4">
        <w:rPr>
          <w:rFonts w:ascii="Georgia" w:hAnsi="Georgia"/>
          <w:b/>
          <w:bCs/>
          <w:sz w:val="22"/>
          <w:szCs w:val="22"/>
        </w:rPr>
        <w:t>Données clés disponibles :</w:t>
      </w:r>
    </w:p>
    <w:p w14:paraId="198FCDA9" w14:textId="411F13D6" w:rsidR="005D03C4" w:rsidRPr="005D03C4" w:rsidRDefault="005D03C4" w:rsidP="005D03C4">
      <w:pPr>
        <w:jc w:val="both"/>
        <w:rPr>
          <w:rFonts w:ascii="Georgia" w:hAnsi="Georgia"/>
          <w:sz w:val="22"/>
          <w:szCs w:val="22"/>
        </w:rPr>
      </w:pPr>
      <w:r w:rsidRPr="005D03C4">
        <w:rPr>
          <w:rFonts w:ascii="Georgia" w:hAnsi="Georgia"/>
          <w:sz w:val="22"/>
          <w:szCs w:val="22"/>
        </w:rPr>
        <w:t>Indiquez les statistiques, études, évaluations, diagnostics, données SIG ou rapports pertinents soutenant l’analyse.</w:t>
      </w:r>
    </w:p>
    <w:p w14:paraId="2AF8A0E6"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1.4. </w:t>
      </w:r>
      <w:r w:rsidRPr="005D03C4">
        <w:rPr>
          <w:rFonts w:ascii="Georgia" w:hAnsi="Georgia"/>
          <w:b/>
          <w:bCs/>
          <w:sz w:val="22"/>
          <w:szCs w:val="22"/>
        </w:rPr>
        <w:t>Parties prenantes affectées :</w:t>
      </w:r>
    </w:p>
    <w:p w14:paraId="3CD18591" w14:textId="0D770B49" w:rsidR="005D03C4" w:rsidRPr="005D03C4" w:rsidRDefault="005D03C4" w:rsidP="005D03C4">
      <w:pPr>
        <w:jc w:val="both"/>
        <w:rPr>
          <w:rFonts w:ascii="Georgia" w:hAnsi="Georgia"/>
          <w:sz w:val="22"/>
          <w:szCs w:val="22"/>
        </w:rPr>
      </w:pPr>
      <w:r w:rsidRPr="005D03C4">
        <w:rPr>
          <w:rFonts w:ascii="Georgia" w:hAnsi="Georgia"/>
          <w:sz w:val="22"/>
          <w:szCs w:val="22"/>
        </w:rPr>
        <w:t>Définir les populations, territoires, institutions ou groupes directement touchés par la problématique.</w:t>
      </w:r>
    </w:p>
    <w:p w14:paraId="4CFDD5DB" w14:textId="7D4B4ADD" w:rsidR="005D03C4" w:rsidRDefault="005D03C4" w:rsidP="005D03C4">
      <w:pPr>
        <w:jc w:val="both"/>
        <w:rPr>
          <w:rFonts w:ascii="Georgia" w:hAnsi="Georgia"/>
          <w:sz w:val="22"/>
          <w:szCs w:val="22"/>
        </w:rPr>
      </w:pPr>
    </w:p>
    <w:p w14:paraId="7EAC11CF" w14:textId="77777777" w:rsidR="00141F35" w:rsidRPr="005D03C4" w:rsidRDefault="00141F35" w:rsidP="005D03C4">
      <w:pPr>
        <w:jc w:val="both"/>
        <w:rPr>
          <w:rFonts w:ascii="Georgia" w:hAnsi="Georgia"/>
          <w:sz w:val="22"/>
          <w:szCs w:val="22"/>
        </w:rPr>
      </w:pPr>
    </w:p>
    <w:p w14:paraId="410205A8" w14:textId="5A60CDB2" w:rsidR="005D03C4" w:rsidRPr="005D03C4" w:rsidRDefault="005D03C4" w:rsidP="005D03C4">
      <w:pPr>
        <w:jc w:val="both"/>
        <w:rPr>
          <w:rFonts w:ascii="Georgia" w:hAnsi="Georgia"/>
          <w:b/>
          <w:bCs/>
          <w:color w:val="002060"/>
          <w:sz w:val="22"/>
          <w:szCs w:val="22"/>
        </w:rPr>
      </w:pPr>
      <w:r w:rsidRPr="005D03C4">
        <w:rPr>
          <w:rFonts w:ascii="Georgia" w:hAnsi="Georgia"/>
          <w:b/>
          <w:bCs/>
          <w:color w:val="002060"/>
          <w:sz w:val="22"/>
          <w:szCs w:val="22"/>
        </w:rPr>
        <w:lastRenderedPageBreak/>
        <w:t xml:space="preserve">2. Justification stratégique : </w:t>
      </w:r>
    </w:p>
    <w:p w14:paraId="5B8EC962"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2.1. </w:t>
      </w:r>
      <w:r w:rsidRPr="005D03C4">
        <w:rPr>
          <w:rFonts w:ascii="Georgia" w:hAnsi="Georgia"/>
          <w:b/>
          <w:bCs/>
          <w:sz w:val="22"/>
          <w:szCs w:val="22"/>
        </w:rPr>
        <w:t>Pourquoi ce projet est-il prioritaire ?</w:t>
      </w:r>
    </w:p>
    <w:p w14:paraId="059FC25F" w14:textId="23F07A41" w:rsidR="005D03C4" w:rsidRPr="005D03C4" w:rsidRDefault="005D03C4" w:rsidP="005D03C4">
      <w:pPr>
        <w:jc w:val="both"/>
        <w:rPr>
          <w:rFonts w:ascii="Georgia" w:hAnsi="Georgia"/>
          <w:sz w:val="22"/>
          <w:szCs w:val="22"/>
        </w:rPr>
      </w:pPr>
      <w:r w:rsidRPr="005D03C4">
        <w:rPr>
          <w:rFonts w:ascii="Georgia" w:hAnsi="Georgia"/>
          <w:sz w:val="22"/>
          <w:szCs w:val="22"/>
        </w:rPr>
        <w:t>Présenter l’importance nationale, institutionnelle ou programmatique de l’intervention.</w:t>
      </w:r>
    </w:p>
    <w:p w14:paraId="1D605416"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2.2. </w:t>
      </w:r>
      <w:r w:rsidRPr="005D03C4">
        <w:rPr>
          <w:rFonts w:ascii="Georgia" w:hAnsi="Georgia"/>
          <w:b/>
          <w:bCs/>
          <w:sz w:val="22"/>
          <w:szCs w:val="22"/>
        </w:rPr>
        <w:t>Valeur ajoutée du projet :</w:t>
      </w:r>
    </w:p>
    <w:p w14:paraId="5CF05CCC" w14:textId="4F3773BF" w:rsidR="005D03C4" w:rsidRDefault="005D03C4" w:rsidP="005D03C4">
      <w:pPr>
        <w:jc w:val="both"/>
        <w:rPr>
          <w:rFonts w:ascii="Georgia" w:hAnsi="Georgia"/>
          <w:sz w:val="22"/>
          <w:szCs w:val="22"/>
        </w:rPr>
      </w:pPr>
      <w:r w:rsidRPr="005D03C4">
        <w:rPr>
          <w:rFonts w:ascii="Georgia" w:hAnsi="Georgia"/>
          <w:sz w:val="22"/>
          <w:szCs w:val="22"/>
        </w:rPr>
        <w:t>Décrire le caractère innovant, structurant ou catalytique de l’initiative.</w:t>
      </w:r>
    </w:p>
    <w:p w14:paraId="2D08D278"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2.3. </w:t>
      </w:r>
      <w:r w:rsidRPr="005D03C4">
        <w:rPr>
          <w:rFonts w:ascii="Georgia" w:hAnsi="Georgia"/>
          <w:b/>
          <w:bCs/>
          <w:sz w:val="22"/>
          <w:szCs w:val="22"/>
        </w:rPr>
        <w:t>Risques en cas de non-intervention :</w:t>
      </w:r>
    </w:p>
    <w:p w14:paraId="0C24F759" w14:textId="29FB6971" w:rsidR="005D03C4" w:rsidRPr="005D03C4" w:rsidRDefault="005D03C4" w:rsidP="005D03C4">
      <w:pPr>
        <w:jc w:val="both"/>
        <w:rPr>
          <w:rFonts w:ascii="Georgia" w:hAnsi="Georgia"/>
          <w:sz w:val="22"/>
          <w:szCs w:val="22"/>
        </w:rPr>
      </w:pPr>
      <w:r w:rsidRPr="005D03C4">
        <w:rPr>
          <w:rFonts w:ascii="Georgia" w:hAnsi="Georgia"/>
          <w:sz w:val="22"/>
          <w:szCs w:val="22"/>
        </w:rPr>
        <w:t>Préciser les conséquences économiques, sociales, institutionnelles ou sécuritaires si le projet n’est pas mis en œuvre.</w:t>
      </w:r>
    </w:p>
    <w:p w14:paraId="0131C0C4" w14:textId="77777777" w:rsidR="005D03C4" w:rsidRPr="005D03C4" w:rsidRDefault="00000000" w:rsidP="005D03C4">
      <w:pPr>
        <w:jc w:val="both"/>
        <w:rPr>
          <w:rFonts w:ascii="Georgia" w:hAnsi="Georgia"/>
          <w:sz w:val="22"/>
          <w:szCs w:val="22"/>
        </w:rPr>
      </w:pPr>
      <w:r>
        <w:rPr>
          <w:rFonts w:ascii="Georgia" w:hAnsi="Georgia"/>
          <w:sz w:val="22"/>
          <w:szCs w:val="22"/>
        </w:rPr>
        <w:pict w14:anchorId="542BB5A7">
          <v:rect id="_x0000_i1026" style="width:0;height:1.5pt" o:hralign="center" o:hrstd="t" o:hr="t" fillcolor="#a0a0a0" stroked="f"/>
        </w:pict>
      </w:r>
    </w:p>
    <w:p w14:paraId="6CBCD1DA" w14:textId="44D436CF" w:rsidR="005D03C4" w:rsidRPr="005D03C4" w:rsidRDefault="005D03C4" w:rsidP="005D03C4">
      <w:pPr>
        <w:jc w:val="both"/>
        <w:rPr>
          <w:rFonts w:ascii="Georgia" w:hAnsi="Georgia"/>
          <w:b/>
          <w:bCs/>
          <w:color w:val="002060"/>
          <w:sz w:val="22"/>
          <w:szCs w:val="22"/>
        </w:rPr>
      </w:pPr>
      <w:r w:rsidRPr="005D03C4">
        <w:rPr>
          <w:rFonts w:ascii="Georgia" w:hAnsi="Georgia"/>
          <w:b/>
          <w:bCs/>
          <w:color w:val="002060"/>
          <w:sz w:val="22"/>
          <w:szCs w:val="22"/>
        </w:rPr>
        <w:t xml:space="preserve">3. Alignement avec les instruments nationaux : </w:t>
      </w:r>
    </w:p>
    <w:p w14:paraId="3D0556D7"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3.1. </w:t>
      </w:r>
      <w:r w:rsidRPr="005D03C4">
        <w:rPr>
          <w:rFonts w:ascii="Georgia" w:hAnsi="Georgia"/>
          <w:b/>
          <w:bCs/>
          <w:sz w:val="22"/>
          <w:szCs w:val="22"/>
        </w:rPr>
        <w:t>Documents nationaux de référence :</w:t>
      </w:r>
    </w:p>
    <w:p w14:paraId="22CB904F" w14:textId="11E944E9" w:rsidR="005D03C4" w:rsidRPr="005D03C4" w:rsidRDefault="005D03C4" w:rsidP="005D03C4">
      <w:pPr>
        <w:jc w:val="both"/>
        <w:rPr>
          <w:rFonts w:ascii="Georgia" w:hAnsi="Georgia"/>
          <w:sz w:val="22"/>
          <w:szCs w:val="22"/>
        </w:rPr>
      </w:pPr>
      <w:r w:rsidRPr="005D03C4">
        <w:rPr>
          <w:rFonts w:ascii="Georgia" w:hAnsi="Georgia"/>
          <w:sz w:val="22"/>
          <w:szCs w:val="22"/>
        </w:rPr>
        <w:t>Indiquer les cadres stratégiques auxquels le projet doit se conformer, par exemple :</w:t>
      </w:r>
    </w:p>
    <w:p w14:paraId="766BEC4E" w14:textId="77777777" w:rsidR="005D03C4" w:rsidRPr="005D03C4" w:rsidRDefault="005D03C4" w:rsidP="005D03C4">
      <w:pPr>
        <w:numPr>
          <w:ilvl w:val="0"/>
          <w:numId w:val="16"/>
        </w:numPr>
        <w:jc w:val="both"/>
        <w:rPr>
          <w:rFonts w:ascii="Georgia" w:hAnsi="Georgia"/>
          <w:sz w:val="22"/>
          <w:szCs w:val="22"/>
        </w:rPr>
      </w:pPr>
      <w:r w:rsidRPr="005D03C4">
        <w:rPr>
          <w:rFonts w:ascii="Georgia" w:hAnsi="Georgia"/>
          <w:sz w:val="22"/>
          <w:szCs w:val="22"/>
        </w:rPr>
        <w:t>Vision 2035 / Vision 2050</w:t>
      </w:r>
    </w:p>
    <w:p w14:paraId="255562B9" w14:textId="77777777" w:rsidR="005D03C4" w:rsidRPr="005D03C4" w:rsidRDefault="005D03C4" w:rsidP="005D03C4">
      <w:pPr>
        <w:numPr>
          <w:ilvl w:val="0"/>
          <w:numId w:val="16"/>
        </w:numPr>
        <w:jc w:val="both"/>
        <w:rPr>
          <w:rFonts w:ascii="Georgia" w:hAnsi="Georgia"/>
          <w:sz w:val="22"/>
          <w:szCs w:val="22"/>
        </w:rPr>
      </w:pPr>
      <w:r w:rsidRPr="005D03C4">
        <w:rPr>
          <w:rFonts w:ascii="Georgia" w:hAnsi="Georgia"/>
          <w:sz w:val="22"/>
          <w:szCs w:val="22"/>
        </w:rPr>
        <w:t>DSCE / SND30</w:t>
      </w:r>
    </w:p>
    <w:p w14:paraId="57B92CBF" w14:textId="77777777" w:rsidR="005D03C4" w:rsidRDefault="005D03C4" w:rsidP="005D03C4">
      <w:pPr>
        <w:numPr>
          <w:ilvl w:val="0"/>
          <w:numId w:val="16"/>
        </w:numPr>
        <w:jc w:val="both"/>
        <w:rPr>
          <w:rFonts w:ascii="Georgia" w:hAnsi="Georgia"/>
          <w:sz w:val="22"/>
          <w:szCs w:val="22"/>
        </w:rPr>
      </w:pPr>
      <w:r w:rsidRPr="005D03C4">
        <w:rPr>
          <w:rFonts w:ascii="Georgia" w:hAnsi="Georgia"/>
          <w:sz w:val="22"/>
          <w:szCs w:val="22"/>
        </w:rPr>
        <w:t>Politiques sectorielles (santé, énergie, numérique, climat, sécurité, etc.)</w:t>
      </w:r>
    </w:p>
    <w:p w14:paraId="75F6778C" w14:textId="77777777" w:rsidR="005D03C4" w:rsidRPr="005D03C4" w:rsidRDefault="005D03C4" w:rsidP="005D03C4">
      <w:pPr>
        <w:numPr>
          <w:ilvl w:val="0"/>
          <w:numId w:val="16"/>
        </w:numPr>
        <w:jc w:val="both"/>
        <w:rPr>
          <w:rFonts w:ascii="Georgia" w:hAnsi="Georgia"/>
          <w:sz w:val="22"/>
          <w:szCs w:val="22"/>
        </w:rPr>
      </w:pPr>
      <w:r w:rsidRPr="005D03C4">
        <w:rPr>
          <w:rFonts w:ascii="Georgia" w:hAnsi="Georgia"/>
          <w:sz w:val="22"/>
          <w:szCs w:val="22"/>
        </w:rPr>
        <w:t>Plans nationaux de développement</w:t>
      </w:r>
    </w:p>
    <w:p w14:paraId="0B551FBD" w14:textId="77777777" w:rsidR="005D03C4" w:rsidRPr="005D03C4" w:rsidRDefault="005D03C4" w:rsidP="005D03C4">
      <w:pPr>
        <w:numPr>
          <w:ilvl w:val="0"/>
          <w:numId w:val="16"/>
        </w:numPr>
        <w:jc w:val="both"/>
        <w:rPr>
          <w:rFonts w:ascii="Georgia" w:hAnsi="Georgia"/>
          <w:sz w:val="22"/>
          <w:szCs w:val="22"/>
        </w:rPr>
      </w:pPr>
      <w:r w:rsidRPr="005D03C4">
        <w:rPr>
          <w:rFonts w:ascii="Georgia" w:hAnsi="Georgia"/>
          <w:sz w:val="22"/>
          <w:szCs w:val="22"/>
        </w:rPr>
        <w:t>Engagements régionaux (CEMAC, UA)</w:t>
      </w:r>
    </w:p>
    <w:p w14:paraId="5BAF3C19" w14:textId="77777777" w:rsidR="005D03C4" w:rsidRPr="005D03C4" w:rsidRDefault="005D03C4" w:rsidP="005D03C4">
      <w:pPr>
        <w:numPr>
          <w:ilvl w:val="0"/>
          <w:numId w:val="16"/>
        </w:numPr>
        <w:jc w:val="both"/>
        <w:rPr>
          <w:rFonts w:ascii="Georgia" w:hAnsi="Georgia"/>
          <w:sz w:val="22"/>
          <w:szCs w:val="22"/>
        </w:rPr>
      </w:pPr>
      <w:r w:rsidRPr="005D03C4">
        <w:rPr>
          <w:rFonts w:ascii="Georgia" w:hAnsi="Georgia"/>
          <w:sz w:val="22"/>
          <w:szCs w:val="22"/>
        </w:rPr>
        <w:t>Engagements internationaux (ODD, Accords de Paris, autres conventions)</w:t>
      </w:r>
    </w:p>
    <w:p w14:paraId="676A0D2C"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3.2. </w:t>
      </w:r>
      <w:r w:rsidRPr="005D03C4">
        <w:rPr>
          <w:rFonts w:ascii="Georgia" w:hAnsi="Georgia"/>
          <w:b/>
          <w:bCs/>
          <w:sz w:val="22"/>
          <w:szCs w:val="22"/>
        </w:rPr>
        <w:t>Alignement avec les orientations ministérielles spécifiques :</w:t>
      </w:r>
    </w:p>
    <w:p w14:paraId="6CA16BE3" w14:textId="40E334B6" w:rsidR="005D03C4" w:rsidRPr="005D03C4" w:rsidRDefault="005D03C4" w:rsidP="005D03C4">
      <w:pPr>
        <w:jc w:val="both"/>
        <w:rPr>
          <w:rFonts w:ascii="Georgia" w:hAnsi="Georgia"/>
          <w:sz w:val="22"/>
          <w:szCs w:val="22"/>
        </w:rPr>
      </w:pPr>
      <w:r w:rsidRPr="005D03C4">
        <w:rPr>
          <w:rFonts w:ascii="Georgia" w:hAnsi="Georgia"/>
          <w:sz w:val="22"/>
          <w:szCs w:val="22"/>
        </w:rPr>
        <w:t>Indiquer les feuilles de route, priorités ministérielles et cadres programmatiques existants.</w:t>
      </w:r>
    </w:p>
    <w:p w14:paraId="02F04054"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3.3. </w:t>
      </w:r>
      <w:r w:rsidRPr="005D03C4">
        <w:rPr>
          <w:rFonts w:ascii="Georgia" w:hAnsi="Georgia"/>
          <w:b/>
          <w:bCs/>
          <w:sz w:val="22"/>
          <w:szCs w:val="22"/>
        </w:rPr>
        <w:t>Bailleurs ou partenaires visés :</w:t>
      </w:r>
    </w:p>
    <w:p w14:paraId="07B4D762" w14:textId="059D69CB" w:rsidR="005D03C4" w:rsidRPr="005D03C4" w:rsidRDefault="005D03C4" w:rsidP="005D03C4">
      <w:pPr>
        <w:jc w:val="both"/>
        <w:rPr>
          <w:rFonts w:ascii="Georgia" w:hAnsi="Georgia"/>
          <w:sz w:val="22"/>
          <w:szCs w:val="22"/>
        </w:rPr>
      </w:pPr>
      <w:r w:rsidRPr="005D03C4">
        <w:rPr>
          <w:rFonts w:ascii="Georgia" w:hAnsi="Georgia"/>
          <w:sz w:val="22"/>
          <w:szCs w:val="22"/>
        </w:rPr>
        <w:t>Lister les institutions internationales, partenaires techniques et financiers, coopérations bilatérales ou acteurs privés potentiellement mobilisables.</w:t>
      </w:r>
    </w:p>
    <w:p w14:paraId="3FB77E14" w14:textId="77777777" w:rsidR="005D03C4" w:rsidRPr="005D03C4" w:rsidRDefault="00000000" w:rsidP="005D03C4">
      <w:pPr>
        <w:jc w:val="both"/>
        <w:rPr>
          <w:rFonts w:ascii="Georgia" w:hAnsi="Georgia"/>
          <w:sz w:val="22"/>
          <w:szCs w:val="22"/>
        </w:rPr>
      </w:pPr>
      <w:r>
        <w:rPr>
          <w:rFonts w:ascii="Georgia" w:hAnsi="Georgia"/>
          <w:sz w:val="22"/>
          <w:szCs w:val="22"/>
        </w:rPr>
        <w:pict w14:anchorId="2BE49FDC">
          <v:rect id="_x0000_i1027" style="width:0;height:1.5pt" o:hralign="center" o:hrstd="t" o:hr="t" fillcolor="#a0a0a0" stroked="f"/>
        </w:pict>
      </w:r>
    </w:p>
    <w:p w14:paraId="7D6C96EF" w14:textId="694E5F12" w:rsidR="005D03C4" w:rsidRPr="005D03C4" w:rsidRDefault="005D03C4" w:rsidP="005D03C4">
      <w:pPr>
        <w:jc w:val="both"/>
        <w:rPr>
          <w:rFonts w:ascii="Georgia" w:hAnsi="Georgia"/>
          <w:b/>
          <w:bCs/>
          <w:color w:val="002060"/>
          <w:sz w:val="22"/>
          <w:szCs w:val="22"/>
        </w:rPr>
      </w:pPr>
      <w:r w:rsidRPr="005D03C4">
        <w:rPr>
          <w:rFonts w:ascii="Georgia" w:hAnsi="Georgia"/>
          <w:b/>
          <w:bCs/>
          <w:color w:val="002060"/>
          <w:sz w:val="22"/>
          <w:szCs w:val="22"/>
        </w:rPr>
        <w:t xml:space="preserve">4. Résultats attendus, outputs et </w:t>
      </w:r>
      <w:proofErr w:type="spellStart"/>
      <w:r w:rsidRPr="005D03C4">
        <w:rPr>
          <w:rFonts w:ascii="Georgia" w:hAnsi="Georgia"/>
          <w:b/>
          <w:bCs/>
          <w:color w:val="002060"/>
          <w:sz w:val="22"/>
          <w:szCs w:val="22"/>
        </w:rPr>
        <w:t>outcomes</w:t>
      </w:r>
      <w:proofErr w:type="spellEnd"/>
      <w:r w:rsidRPr="005D03C4">
        <w:rPr>
          <w:rFonts w:ascii="Georgia" w:hAnsi="Georgia"/>
          <w:b/>
          <w:bCs/>
          <w:color w:val="002060"/>
          <w:sz w:val="22"/>
          <w:szCs w:val="22"/>
        </w:rPr>
        <w:t xml:space="preserve"> : </w:t>
      </w:r>
    </w:p>
    <w:p w14:paraId="7F4A5322"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4.1. </w:t>
      </w:r>
      <w:r w:rsidRPr="005D03C4">
        <w:rPr>
          <w:rFonts w:ascii="Georgia" w:hAnsi="Georgia"/>
          <w:b/>
          <w:bCs/>
          <w:sz w:val="22"/>
          <w:szCs w:val="22"/>
        </w:rPr>
        <w:t>Objectif général :</w:t>
      </w:r>
    </w:p>
    <w:p w14:paraId="49E74E94" w14:textId="2DE6835D" w:rsidR="005D03C4" w:rsidRPr="005D03C4" w:rsidRDefault="005D03C4" w:rsidP="005D03C4">
      <w:pPr>
        <w:jc w:val="both"/>
        <w:rPr>
          <w:rFonts w:ascii="Georgia" w:hAnsi="Georgia"/>
          <w:sz w:val="22"/>
          <w:szCs w:val="22"/>
        </w:rPr>
      </w:pPr>
      <w:r w:rsidRPr="005D03C4">
        <w:rPr>
          <w:rFonts w:ascii="Georgia" w:hAnsi="Georgia"/>
          <w:sz w:val="22"/>
          <w:szCs w:val="22"/>
        </w:rPr>
        <w:t>Décrire la transformation structurelle visée à long terme.</w:t>
      </w:r>
    </w:p>
    <w:p w14:paraId="405B79F8"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4.2. </w:t>
      </w:r>
      <w:r w:rsidRPr="005D03C4">
        <w:rPr>
          <w:rFonts w:ascii="Georgia" w:hAnsi="Georgia"/>
          <w:b/>
          <w:bCs/>
          <w:sz w:val="22"/>
          <w:szCs w:val="22"/>
        </w:rPr>
        <w:t>Objectifs spécifiques :</w:t>
      </w:r>
    </w:p>
    <w:p w14:paraId="49BE5211" w14:textId="5E6E1654" w:rsidR="005D03C4" w:rsidRPr="005D03C4" w:rsidRDefault="005D03C4" w:rsidP="005D03C4">
      <w:pPr>
        <w:jc w:val="both"/>
        <w:rPr>
          <w:rFonts w:ascii="Georgia" w:hAnsi="Georgia"/>
          <w:sz w:val="22"/>
          <w:szCs w:val="22"/>
        </w:rPr>
      </w:pPr>
      <w:r w:rsidRPr="005D03C4">
        <w:rPr>
          <w:rFonts w:ascii="Georgia" w:hAnsi="Georgia"/>
          <w:sz w:val="22"/>
          <w:szCs w:val="22"/>
        </w:rPr>
        <w:t>Préciser les changements ciblés à moyen terme.</w:t>
      </w:r>
    </w:p>
    <w:p w14:paraId="3E630ACF"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4.3. </w:t>
      </w:r>
      <w:r w:rsidRPr="005D03C4">
        <w:rPr>
          <w:rFonts w:ascii="Georgia" w:hAnsi="Georgia"/>
          <w:b/>
          <w:bCs/>
          <w:sz w:val="22"/>
          <w:szCs w:val="22"/>
        </w:rPr>
        <w:t>Outputs (produits livrables) :</w:t>
      </w:r>
    </w:p>
    <w:p w14:paraId="255F28E6" w14:textId="3F9E7E60" w:rsidR="005D03C4" w:rsidRPr="005D03C4" w:rsidRDefault="005D03C4" w:rsidP="005D03C4">
      <w:pPr>
        <w:jc w:val="both"/>
        <w:rPr>
          <w:rFonts w:ascii="Georgia" w:hAnsi="Georgia"/>
          <w:sz w:val="22"/>
          <w:szCs w:val="22"/>
        </w:rPr>
      </w:pPr>
      <w:r w:rsidRPr="005D03C4">
        <w:rPr>
          <w:rFonts w:ascii="Georgia" w:hAnsi="Georgia"/>
          <w:sz w:val="22"/>
          <w:szCs w:val="22"/>
        </w:rPr>
        <w:t>Détailler les réalisations concrètes attendues :</w:t>
      </w:r>
    </w:p>
    <w:p w14:paraId="4EB0C769" w14:textId="77777777" w:rsidR="005D03C4" w:rsidRPr="005D03C4" w:rsidRDefault="005D03C4" w:rsidP="005D03C4">
      <w:pPr>
        <w:numPr>
          <w:ilvl w:val="0"/>
          <w:numId w:val="17"/>
        </w:numPr>
        <w:jc w:val="both"/>
        <w:rPr>
          <w:rFonts w:ascii="Georgia" w:hAnsi="Georgia"/>
          <w:sz w:val="22"/>
          <w:szCs w:val="22"/>
        </w:rPr>
      </w:pPr>
      <w:r w:rsidRPr="005D03C4">
        <w:rPr>
          <w:rFonts w:ascii="Georgia" w:hAnsi="Georgia"/>
          <w:sz w:val="22"/>
          <w:szCs w:val="22"/>
        </w:rPr>
        <w:lastRenderedPageBreak/>
        <w:t>infrastructures, systèmes, plateformes, référentiels, rapports, formations, mécanismes financiers, etc.</w:t>
      </w:r>
    </w:p>
    <w:p w14:paraId="1D421727"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4.4. </w:t>
      </w:r>
      <w:proofErr w:type="spellStart"/>
      <w:r w:rsidRPr="005D03C4">
        <w:rPr>
          <w:rFonts w:ascii="Georgia" w:hAnsi="Georgia"/>
          <w:b/>
          <w:bCs/>
          <w:sz w:val="22"/>
          <w:szCs w:val="22"/>
        </w:rPr>
        <w:t>Outcomes</w:t>
      </w:r>
      <w:proofErr w:type="spellEnd"/>
      <w:r w:rsidRPr="005D03C4">
        <w:rPr>
          <w:rFonts w:ascii="Georgia" w:hAnsi="Georgia"/>
          <w:b/>
          <w:bCs/>
          <w:sz w:val="22"/>
          <w:szCs w:val="22"/>
        </w:rPr>
        <w:t xml:space="preserve"> (effets et changements observables) :</w:t>
      </w:r>
    </w:p>
    <w:p w14:paraId="6EDEE866" w14:textId="09D075C1" w:rsidR="005D03C4" w:rsidRPr="005D03C4" w:rsidRDefault="005D03C4" w:rsidP="005D03C4">
      <w:pPr>
        <w:jc w:val="both"/>
        <w:rPr>
          <w:rFonts w:ascii="Georgia" w:hAnsi="Georgia"/>
          <w:sz w:val="22"/>
          <w:szCs w:val="22"/>
        </w:rPr>
      </w:pPr>
      <w:r w:rsidRPr="005D03C4">
        <w:rPr>
          <w:rFonts w:ascii="Georgia" w:hAnsi="Georgia"/>
          <w:sz w:val="22"/>
          <w:szCs w:val="22"/>
        </w:rPr>
        <w:t>Décrire les impacts mesurables sur les institutions, populations, services ou performances sectorielles.</w:t>
      </w:r>
    </w:p>
    <w:p w14:paraId="7886886A" w14:textId="1A8CE853" w:rsidR="005D03C4" w:rsidRPr="005D03C4" w:rsidRDefault="00000000" w:rsidP="005D03C4">
      <w:pPr>
        <w:jc w:val="both"/>
        <w:rPr>
          <w:rFonts w:ascii="Georgia" w:hAnsi="Georgia"/>
          <w:sz w:val="22"/>
          <w:szCs w:val="22"/>
        </w:rPr>
      </w:pPr>
      <w:r>
        <w:rPr>
          <w:rFonts w:ascii="Georgia" w:hAnsi="Georgia"/>
          <w:sz w:val="22"/>
          <w:szCs w:val="22"/>
        </w:rPr>
        <w:pict w14:anchorId="42218234">
          <v:rect id="_x0000_i1028" style="width:0;height:1.5pt" o:hralign="center" o:hrstd="t" o:hr="t" fillcolor="#a0a0a0" stroked="f"/>
        </w:pict>
      </w:r>
    </w:p>
    <w:p w14:paraId="5C2C31FB" w14:textId="24F4689B" w:rsidR="005D03C4" w:rsidRPr="005D03C4" w:rsidRDefault="005D03C4" w:rsidP="005D03C4">
      <w:pPr>
        <w:jc w:val="both"/>
        <w:rPr>
          <w:rFonts w:ascii="Georgia" w:hAnsi="Georgia"/>
          <w:b/>
          <w:bCs/>
          <w:color w:val="002060"/>
          <w:sz w:val="22"/>
          <w:szCs w:val="22"/>
        </w:rPr>
      </w:pPr>
      <w:r w:rsidRPr="005D03C4">
        <w:rPr>
          <w:rFonts w:ascii="Georgia" w:hAnsi="Georgia"/>
          <w:b/>
          <w:bCs/>
          <w:color w:val="002060"/>
          <w:sz w:val="22"/>
          <w:szCs w:val="22"/>
        </w:rPr>
        <w:t xml:space="preserve">5. Architecture de gouvernance : </w:t>
      </w:r>
    </w:p>
    <w:p w14:paraId="62D35D00"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5.1. </w:t>
      </w:r>
      <w:r w:rsidRPr="005D03C4">
        <w:rPr>
          <w:rFonts w:ascii="Georgia" w:hAnsi="Georgia"/>
          <w:b/>
          <w:bCs/>
          <w:sz w:val="22"/>
          <w:szCs w:val="22"/>
        </w:rPr>
        <w:t>Acteurs institutionnels impliqués :</w:t>
      </w:r>
    </w:p>
    <w:p w14:paraId="2686648B" w14:textId="1DD08036" w:rsidR="005D03C4" w:rsidRPr="005D03C4" w:rsidRDefault="005D03C4" w:rsidP="005D03C4">
      <w:pPr>
        <w:jc w:val="both"/>
        <w:rPr>
          <w:rFonts w:ascii="Georgia" w:hAnsi="Georgia"/>
          <w:sz w:val="22"/>
          <w:szCs w:val="22"/>
        </w:rPr>
      </w:pPr>
      <w:r w:rsidRPr="005D03C4">
        <w:rPr>
          <w:rFonts w:ascii="Georgia" w:hAnsi="Georgia"/>
          <w:sz w:val="22"/>
          <w:szCs w:val="22"/>
        </w:rPr>
        <w:t>Lister les ministères, agences, collectivités, partenaires techniques, unités opérationnelles, secteur privé ou ONG concernées.</w:t>
      </w:r>
    </w:p>
    <w:p w14:paraId="6FFF5387"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5.2. </w:t>
      </w:r>
      <w:r w:rsidRPr="005D03C4">
        <w:rPr>
          <w:rFonts w:ascii="Georgia" w:hAnsi="Georgia"/>
          <w:b/>
          <w:bCs/>
          <w:sz w:val="22"/>
          <w:szCs w:val="22"/>
        </w:rPr>
        <w:t>Mécanisme de pilotage :</w:t>
      </w:r>
    </w:p>
    <w:p w14:paraId="0CCBF3BA" w14:textId="5ED01696" w:rsidR="005D03C4" w:rsidRPr="005D03C4" w:rsidRDefault="005D03C4" w:rsidP="005D03C4">
      <w:pPr>
        <w:jc w:val="both"/>
        <w:rPr>
          <w:rFonts w:ascii="Georgia" w:hAnsi="Georgia"/>
          <w:sz w:val="22"/>
          <w:szCs w:val="22"/>
        </w:rPr>
      </w:pPr>
      <w:r w:rsidRPr="005D03C4">
        <w:rPr>
          <w:rFonts w:ascii="Georgia" w:hAnsi="Georgia"/>
          <w:sz w:val="22"/>
          <w:szCs w:val="22"/>
        </w:rPr>
        <w:t>Décrire les organes clés :</w:t>
      </w:r>
    </w:p>
    <w:p w14:paraId="0751E823" w14:textId="77777777" w:rsidR="005D03C4" w:rsidRPr="005D03C4" w:rsidRDefault="005D03C4" w:rsidP="005D03C4">
      <w:pPr>
        <w:numPr>
          <w:ilvl w:val="0"/>
          <w:numId w:val="18"/>
        </w:numPr>
        <w:jc w:val="both"/>
        <w:rPr>
          <w:rFonts w:ascii="Georgia" w:hAnsi="Georgia"/>
          <w:sz w:val="22"/>
          <w:szCs w:val="22"/>
        </w:rPr>
      </w:pPr>
      <w:r w:rsidRPr="005D03C4">
        <w:rPr>
          <w:rFonts w:ascii="Georgia" w:hAnsi="Georgia"/>
          <w:sz w:val="22"/>
          <w:szCs w:val="22"/>
        </w:rPr>
        <w:t>Comité de pilotage</w:t>
      </w:r>
    </w:p>
    <w:p w14:paraId="6C4337B7" w14:textId="77777777" w:rsidR="005D03C4" w:rsidRDefault="005D03C4" w:rsidP="005D03C4">
      <w:pPr>
        <w:numPr>
          <w:ilvl w:val="0"/>
          <w:numId w:val="18"/>
        </w:numPr>
        <w:jc w:val="both"/>
        <w:rPr>
          <w:rFonts w:ascii="Georgia" w:hAnsi="Georgia"/>
          <w:sz w:val="22"/>
          <w:szCs w:val="22"/>
        </w:rPr>
      </w:pPr>
      <w:r w:rsidRPr="005D03C4">
        <w:rPr>
          <w:rFonts w:ascii="Georgia" w:hAnsi="Georgia"/>
          <w:sz w:val="22"/>
          <w:szCs w:val="22"/>
        </w:rPr>
        <w:t>Unité de gestion (UGP/PIU)</w:t>
      </w:r>
    </w:p>
    <w:p w14:paraId="69BD5FBD" w14:textId="77777777" w:rsidR="005D03C4" w:rsidRPr="005D03C4" w:rsidRDefault="005D03C4" w:rsidP="005D03C4">
      <w:pPr>
        <w:numPr>
          <w:ilvl w:val="0"/>
          <w:numId w:val="18"/>
        </w:numPr>
        <w:jc w:val="both"/>
        <w:rPr>
          <w:rFonts w:ascii="Georgia" w:hAnsi="Georgia"/>
          <w:sz w:val="22"/>
          <w:szCs w:val="22"/>
        </w:rPr>
      </w:pPr>
      <w:r w:rsidRPr="005D03C4">
        <w:rPr>
          <w:rFonts w:ascii="Georgia" w:hAnsi="Georgia"/>
          <w:sz w:val="22"/>
          <w:szCs w:val="22"/>
        </w:rPr>
        <w:t>Cellules techniques spécialisées</w:t>
      </w:r>
    </w:p>
    <w:p w14:paraId="210EC408" w14:textId="77777777" w:rsidR="005D03C4" w:rsidRPr="005D03C4" w:rsidRDefault="005D03C4" w:rsidP="005D03C4">
      <w:pPr>
        <w:numPr>
          <w:ilvl w:val="0"/>
          <w:numId w:val="18"/>
        </w:numPr>
        <w:jc w:val="both"/>
        <w:rPr>
          <w:rFonts w:ascii="Georgia" w:hAnsi="Georgia"/>
          <w:sz w:val="22"/>
          <w:szCs w:val="22"/>
        </w:rPr>
      </w:pPr>
      <w:r w:rsidRPr="005D03C4">
        <w:rPr>
          <w:rFonts w:ascii="Georgia" w:hAnsi="Georgia"/>
          <w:sz w:val="22"/>
          <w:szCs w:val="22"/>
        </w:rPr>
        <w:t>Structure de gestion financière</w:t>
      </w:r>
    </w:p>
    <w:p w14:paraId="4E832FBC" w14:textId="77777777" w:rsidR="005D03C4" w:rsidRPr="005D03C4" w:rsidRDefault="005D03C4" w:rsidP="005D03C4">
      <w:pPr>
        <w:numPr>
          <w:ilvl w:val="0"/>
          <w:numId w:val="18"/>
        </w:numPr>
        <w:jc w:val="both"/>
        <w:rPr>
          <w:rFonts w:ascii="Georgia" w:hAnsi="Georgia"/>
          <w:sz w:val="22"/>
          <w:szCs w:val="22"/>
        </w:rPr>
      </w:pPr>
      <w:r w:rsidRPr="005D03C4">
        <w:rPr>
          <w:rFonts w:ascii="Georgia" w:hAnsi="Georgia"/>
          <w:sz w:val="22"/>
          <w:szCs w:val="22"/>
        </w:rPr>
        <w:t>Modalités de coordination interinstitutionnelle</w:t>
      </w:r>
    </w:p>
    <w:p w14:paraId="319A20F5"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5.3. </w:t>
      </w:r>
      <w:r w:rsidRPr="005D03C4">
        <w:rPr>
          <w:rFonts w:ascii="Georgia" w:hAnsi="Georgia"/>
          <w:b/>
          <w:bCs/>
          <w:sz w:val="22"/>
          <w:szCs w:val="22"/>
        </w:rPr>
        <w:t>Rôles et responsabilités :</w:t>
      </w:r>
    </w:p>
    <w:p w14:paraId="19CB2E6B" w14:textId="5D917DF6" w:rsidR="005D03C4" w:rsidRPr="005D03C4" w:rsidRDefault="005D03C4" w:rsidP="005D03C4">
      <w:pPr>
        <w:jc w:val="both"/>
        <w:rPr>
          <w:rFonts w:ascii="Georgia" w:hAnsi="Georgia"/>
          <w:sz w:val="22"/>
          <w:szCs w:val="22"/>
        </w:rPr>
      </w:pPr>
      <w:r w:rsidRPr="005D03C4">
        <w:rPr>
          <w:rFonts w:ascii="Georgia" w:hAnsi="Georgia"/>
          <w:sz w:val="22"/>
          <w:szCs w:val="22"/>
        </w:rPr>
        <w:t>Spécifier les attributions de chaque acteur dans la mise en œuvre.</w:t>
      </w:r>
    </w:p>
    <w:p w14:paraId="22C080A9" w14:textId="77777777" w:rsidR="005D03C4" w:rsidRPr="005D03C4" w:rsidRDefault="00000000" w:rsidP="005D03C4">
      <w:pPr>
        <w:jc w:val="both"/>
        <w:rPr>
          <w:rFonts w:ascii="Georgia" w:hAnsi="Georgia"/>
          <w:sz w:val="22"/>
          <w:szCs w:val="22"/>
        </w:rPr>
      </w:pPr>
      <w:r>
        <w:rPr>
          <w:rFonts w:ascii="Georgia" w:hAnsi="Georgia"/>
          <w:sz w:val="22"/>
          <w:szCs w:val="22"/>
        </w:rPr>
        <w:pict w14:anchorId="27853C5A">
          <v:rect id="_x0000_i1029" style="width:0;height:1.5pt" o:hralign="center" o:hrstd="t" o:hr="t" fillcolor="#a0a0a0" stroked="f"/>
        </w:pict>
      </w:r>
    </w:p>
    <w:p w14:paraId="4E14994D" w14:textId="2771FB39" w:rsidR="005D03C4" w:rsidRPr="005D03C4" w:rsidRDefault="005D03C4" w:rsidP="005D03C4">
      <w:pPr>
        <w:jc w:val="both"/>
        <w:rPr>
          <w:rFonts w:ascii="Georgia" w:hAnsi="Georgia"/>
          <w:b/>
          <w:bCs/>
          <w:color w:val="002060"/>
          <w:sz w:val="22"/>
          <w:szCs w:val="22"/>
        </w:rPr>
      </w:pPr>
      <w:r w:rsidRPr="005D03C4">
        <w:rPr>
          <w:rFonts w:ascii="Georgia" w:hAnsi="Georgia"/>
          <w:b/>
          <w:bCs/>
          <w:color w:val="002060"/>
          <w:sz w:val="22"/>
          <w:szCs w:val="22"/>
        </w:rPr>
        <w:t xml:space="preserve">6. Cadre de suivi-évaluation : </w:t>
      </w:r>
    </w:p>
    <w:p w14:paraId="7D8FECF3"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6.1. </w:t>
      </w:r>
      <w:r w:rsidRPr="005D03C4">
        <w:rPr>
          <w:rFonts w:ascii="Georgia" w:hAnsi="Georgia"/>
          <w:b/>
          <w:bCs/>
          <w:sz w:val="22"/>
          <w:szCs w:val="22"/>
        </w:rPr>
        <w:t>Méthodologie de suivi :</w:t>
      </w:r>
    </w:p>
    <w:p w14:paraId="074A0AE0" w14:textId="15821A58" w:rsidR="005D03C4" w:rsidRPr="005D03C4" w:rsidRDefault="005D03C4" w:rsidP="005D03C4">
      <w:pPr>
        <w:jc w:val="both"/>
        <w:rPr>
          <w:rFonts w:ascii="Georgia" w:hAnsi="Georgia"/>
          <w:sz w:val="22"/>
          <w:szCs w:val="22"/>
        </w:rPr>
      </w:pPr>
      <w:r w:rsidRPr="005D03C4">
        <w:rPr>
          <w:rFonts w:ascii="Georgia" w:hAnsi="Georgia"/>
          <w:sz w:val="22"/>
          <w:szCs w:val="22"/>
        </w:rPr>
        <w:t>Décrire les outils prévus : tableaux de bord, reporting périodique, missions terrain, audits, évaluations intermédiaires et finales.</w:t>
      </w:r>
    </w:p>
    <w:p w14:paraId="4324BD0C"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6.2. </w:t>
      </w:r>
      <w:r w:rsidRPr="005D03C4">
        <w:rPr>
          <w:rFonts w:ascii="Georgia" w:hAnsi="Georgia"/>
          <w:b/>
          <w:bCs/>
          <w:sz w:val="22"/>
          <w:szCs w:val="22"/>
        </w:rPr>
        <w:t>Fréquence de collecte et de remontée des données :</w:t>
      </w:r>
    </w:p>
    <w:p w14:paraId="3E8FD611" w14:textId="23A67009" w:rsidR="005D03C4" w:rsidRPr="005D03C4" w:rsidRDefault="005D03C4" w:rsidP="005D03C4">
      <w:pPr>
        <w:jc w:val="both"/>
        <w:rPr>
          <w:rFonts w:ascii="Georgia" w:hAnsi="Georgia"/>
          <w:sz w:val="22"/>
          <w:szCs w:val="22"/>
        </w:rPr>
      </w:pPr>
      <w:r w:rsidRPr="005D03C4">
        <w:rPr>
          <w:rFonts w:ascii="Georgia" w:hAnsi="Georgia"/>
          <w:sz w:val="22"/>
          <w:szCs w:val="22"/>
        </w:rPr>
        <w:t>Préciser les échéances (mensuel, trimestriel, semestriel, annuel).</w:t>
      </w:r>
    </w:p>
    <w:p w14:paraId="6BF86437"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6.3. </w:t>
      </w:r>
      <w:r w:rsidRPr="005D03C4">
        <w:rPr>
          <w:rFonts w:ascii="Georgia" w:hAnsi="Georgia"/>
          <w:b/>
          <w:bCs/>
          <w:sz w:val="22"/>
          <w:szCs w:val="22"/>
        </w:rPr>
        <w:t>Système de gestion de la performance :</w:t>
      </w:r>
    </w:p>
    <w:p w14:paraId="2F1427D6" w14:textId="73A06966" w:rsidR="005D03C4" w:rsidRPr="005D03C4" w:rsidRDefault="005D03C4" w:rsidP="005D03C4">
      <w:pPr>
        <w:jc w:val="both"/>
        <w:rPr>
          <w:rFonts w:ascii="Georgia" w:hAnsi="Georgia"/>
          <w:sz w:val="22"/>
          <w:szCs w:val="22"/>
        </w:rPr>
      </w:pPr>
      <w:r w:rsidRPr="005D03C4">
        <w:rPr>
          <w:rFonts w:ascii="Georgia" w:hAnsi="Georgia"/>
          <w:sz w:val="22"/>
          <w:szCs w:val="22"/>
        </w:rPr>
        <w:t>Indiquer si des outils digitaux, logiciels, ou plateformes de suivi seront mobilisés.</w:t>
      </w:r>
    </w:p>
    <w:p w14:paraId="33491888" w14:textId="77777777" w:rsidR="005D03C4" w:rsidRPr="005D03C4" w:rsidRDefault="00000000" w:rsidP="005D03C4">
      <w:pPr>
        <w:jc w:val="both"/>
        <w:rPr>
          <w:rFonts w:ascii="Georgia" w:hAnsi="Georgia"/>
          <w:sz w:val="22"/>
          <w:szCs w:val="22"/>
        </w:rPr>
      </w:pPr>
      <w:r>
        <w:rPr>
          <w:rFonts w:ascii="Georgia" w:hAnsi="Georgia"/>
          <w:sz w:val="22"/>
          <w:szCs w:val="22"/>
        </w:rPr>
        <w:pict w14:anchorId="3D690EC1">
          <v:rect id="_x0000_i1030" style="width:0;height:1.5pt" o:hralign="center" o:hrstd="t" o:hr="t" fillcolor="#a0a0a0" stroked="f"/>
        </w:pict>
      </w:r>
    </w:p>
    <w:p w14:paraId="163EE071" w14:textId="4AC5F01A" w:rsidR="005D03C4" w:rsidRPr="005D03C4" w:rsidRDefault="005D03C4" w:rsidP="005D03C4">
      <w:pPr>
        <w:jc w:val="both"/>
        <w:rPr>
          <w:rFonts w:ascii="Georgia" w:hAnsi="Georgia"/>
          <w:b/>
          <w:bCs/>
          <w:color w:val="002060"/>
          <w:sz w:val="22"/>
          <w:szCs w:val="22"/>
        </w:rPr>
      </w:pPr>
      <w:r w:rsidRPr="005D03C4">
        <w:rPr>
          <w:rFonts w:ascii="Georgia" w:hAnsi="Georgia"/>
          <w:b/>
          <w:bCs/>
          <w:color w:val="002060"/>
          <w:sz w:val="22"/>
          <w:szCs w:val="22"/>
        </w:rPr>
        <w:t xml:space="preserve">7. Indicateurs de performance (KPI) : </w:t>
      </w:r>
    </w:p>
    <w:p w14:paraId="34E8417B"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7.1. </w:t>
      </w:r>
      <w:r w:rsidRPr="005D03C4">
        <w:rPr>
          <w:rFonts w:ascii="Georgia" w:hAnsi="Georgia"/>
          <w:b/>
          <w:bCs/>
          <w:sz w:val="22"/>
          <w:szCs w:val="22"/>
        </w:rPr>
        <w:t>Indicateurs d’output :</w:t>
      </w:r>
    </w:p>
    <w:p w14:paraId="05350A06" w14:textId="59AF4B4A" w:rsidR="005D03C4" w:rsidRPr="005D03C4" w:rsidRDefault="005D03C4" w:rsidP="005D03C4">
      <w:pPr>
        <w:jc w:val="both"/>
        <w:rPr>
          <w:rFonts w:ascii="Georgia" w:hAnsi="Georgia"/>
          <w:sz w:val="22"/>
          <w:szCs w:val="22"/>
        </w:rPr>
      </w:pPr>
      <w:r w:rsidRPr="005D03C4">
        <w:rPr>
          <w:rFonts w:ascii="Georgia" w:hAnsi="Georgia"/>
          <w:sz w:val="22"/>
          <w:szCs w:val="22"/>
        </w:rPr>
        <w:t>Exemples : nombre d’infrastructures construites, nombre de bénéficiaires formés, nombre de documents produits, volume d’investissements mobilisés.</w:t>
      </w:r>
    </w:p>
    <w:p w14:paraId="28A69DDC" w14:textId="77777777" w:rsidR="005D03C4" w:rsidRDefault="005D03C4" w:rsidP="005D03C4">
      <w:pPr>
        <w:jc w:val="both"/>
        <w:rPr>
          <w:rFonts w:ascii="Georgia" w:hAnsi="Georgia"/>
          <w:b/>
          <w:bCs/>
          <w:sz w:val="22"/>
          <w:szCs w:val="22"/>
        </w:rPr>
      </w:pPr>
      <w:r w:rsidRPr="005D03C4">
        <w:rPr>
          <w:rFonts w:ascii="Georgia" w:hAnsi="Georgia"/>
          <w:sz w:val="22"/>
          <w:szCs w:val="22"/>
        </w:rPr>
        <w:lastRenderedPageBreak/>
        <w:t xml:space="preserve">7.2. </w:t>
      </w:r>
      <w:r w:rsidRPr="005D03C4">
        <w:rPr>
          <w:rFonts w:ascii="Georgia" w:hAnsi="Georgia"/>
          <w:b/>
          <w:bCs/>
          <w:sz w:val="22"/>
          <w:szCs w:val="22"/>
        </w:rPr>
        <w:t>Indicateurs d’</w:t>
      </w:r>
      <w:proofErr w:type="spellStart"/>
      <w:r w:rsidRPr="005D03C4">
        <w:rPr>
          <w:rFonts w:ascii="Georgia" w:hAnsi="Georgia"/>
          <w:b/>
          <w:bCs/>
          <w:sz w:val="22"/>
          <w:szCs w:val="22"/>
        </w:rPr>
        <w:t>outcome</w:t>
      </w:r>
      <w:proofErr w:type="spellEnd"/>
      <w:r w:rsidRPr="005D03C4">
        <w:rPr>
          <w:rFonts w:ascii="Georgia" w:hAnsi="Georgia"/>
          <w:b/>
          <w:bCs/>
          <w:sz w:val="22"/>
          <w:szCs w:val="22"/>
        </w:rPr>
        <w:t xml:space="preserve"> :</w:t>
      </w:r>
    </w:p>
    <w:p w14:paraId="5ECE39C8" w14:textId="52B9455B" w:rsidR="005D03C4" w:rsidRPr="005D03C4" w:rsidRDefault="005D03C4" w:rsidP="005D03C4">
      <w:pPr>
        <w:jc w:val="both"/>
        <w:rPr>
          <w:rFonts w:ascii="Georgia" w:hAnsi="Georgia"/>
          <w:sz w:val="22"/>
          <w:szCs w:val="22"/>
        </w:rPr>
      </w:pPr>
      <w:r w:rsidRPr="005D03C4">
        <w:rPr>
          <w:rFonts w:ascii="Georgia" w:hAnsi="Georgia"/>
          <w:sz w:val="22"/>
          <w:szCs w:val="22"/>
        </w:rPr>
        <w:t>Exemples : amélioration du taux d’accès aux services, gains de productivité, réduction des risques, amélioration des capacités institutionnelles.</w:t>
      </w:r>
    </w:p>
    <w:p w14:paraId="3B5A6C48"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7.3. </w:t>
      </w:r>
      <w:r w:rsidRPr="005D03C4">
        <w:rPr>
          <w:rFonts w:ascii="Georgia" w:hAnsi="Georgia"/>
          <w:b/>
          <w:bCs/>
          <w:sz w:val="22"/>
          <w:szCs w:val="22"/>
        </w:rPr>
        <w:t>Indicateurs d’impact (si disponible) :</w:t>
      </w:r>
    </w:p>
    <w:p w14:paraId="288B90F0" w14:textId="548CDF2C" w:rsidR="005D03C4" w:rsidRPr="005D03C4" w:rsidRDefault="005D03C4" w:rsidP="005D03C4">
      <w:pPr>
        <w:jc w:val="both"/>
        <w:rPr>
          <w:rFonts w:ascii="Georgia" w:hAnsi="Georgia"/>
          <w:sz w:val="22"/>
          <w:szCs w:val="22"/>
        </w:rPr>
      </w:pPr>
      <w:r w:rsidRPr="005D03C4">
        <w:rPr>
          <w:rFonts w:ascii="Georgia" w:hAnsi="Georgia"/>
          <w:sz w:val="22"/>
          <w:szCs w:val="22"/>
        </w:rPr>
        <w:t>Effets à long terme sur le secteur, l’économie, l’environnement, la sécurité ou la gouvernance.</w:t>
      </w:r>
    </w:p>
    <w:p w14:paraId="07D3D0D1" w14:textId="657FD01D" w:rsidR="005D03C4" w:rsidRPr="005D03C4" w:rsidRDefault="005D03C4" w:rsidP="005D03C4">
      <w:pPr>
        <w:jc w:val="both"/>
        <w:rPr>
          <w:rFonts w:ascii="Georgia" w:hAnsi="Georgia"/>
          <w:b/>
          <w:bCs/>
          <w:color w:val="002060"/>
          <w:sz w:val="22"/>
          <w:szCs w:val="22"/>
        </w:rPr>
      </w:pPr>
      <w:r w:rsidRPr="005D03C4">
        <w:rPr>
          <w:rFonts w:ascii="Georgia" w:hAnsi="Georgia"/>
          <w:b/>
          <w:bCs/>
          <w:color w:val="002060"/>
          <w:sz w:val="22"/>
          <w:szCs w:val="22"/>
        </w:rPr>
        <w:t xml:space="preserve">8. Feuille de route opérationnelle : </w:t>
      </w:r>
    </w:p>
    <w:p w14:paraId="6023A49B"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8.1. </w:t>
      </w:r>
      <w:r w:rsidRPr="005D03C4">
        <w:rPr>
          <w:rFonts w:ascii="Georgia" w:hAnsi="Georgia"/>
          <w:b/>
          <w:bCs/>
          <w:sz w:val="22"/>
          <w:szCs w:val="22"/>
        </w:rPr>
        <w:t>Phases du projet :</w:t>
      </w:r>
    </w:p>
    <w:p w14:paraId="63FE92A1" w14:textId="652BE601" w:rsidR="005D03C4" w:rsidRDefault="005D03C4" w:rsidP="005D03C4">
      <w:pPr>
        <w:jc w:val="both"/>
        <w:rPr>
          <w:rFonts w:ascii="Georgia" w:hAnsi="Georgia"/>
          <w:sz w:val="22"/>
          <w:szCs w:val="22"/>
        </w:rPr>
      </w:pPr>
      <w:r w:rsidRPr="005D03C4">
        <w:rPr>
          <w:rFonts w:ascii="Georgia" w:hAnsi="Georgia"/>
          <w:sz w:val="22"/>
          <w:szCs w:val="22"/>
        </w:rPr>
        <w:t>Décrire les principales étapes : diagnostic, études, conception, mobilisation financière, mise en œuvre, suivi-évaluation.</w:t>
      </w:r>
    </w:p>
    <w:p w14:paraId="1EE4A054"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8.2. </w:t>
      </w:r>
      <w:r w:rsidRPr="005D03C4">
        <w:rPr>
          <w:rFonts w:ascii="Georgia" w:hAnsi="Georgia"/>
          <w:b/>
          <w:bCs/>
          <w:sz w:val="22"/>
          <w:szCs w:val="22"/>
        </w:rPr>
        <w:t>Activités clés :</w:t>
      </w:r>
    </w:p>
    <w:p w14:paraId="384C06E0" w14:textId="409E95C6" w:rsidR="005D03C4" w:rsidRPr="005D03C4" w:rsidRDefault="005D03C4" w:rsidP="005D03C4">
      <w:pPr>
        <w:jc w:val="both"/>
        <w:rPr>
          <w:rFonts w:ascii="Georgia" w:hAnsi="Georgia"/>
          <w:sz w:val="22"/>
          <w:szCs w:val="22"/>
        </w:rPr>
      </w:pPr>
      <w:r w:rsidRPr="005D03C4">
        <w:rPr>
          <w:rFonts w:ascii="Georgia" w:hAnsi="Georgia"/>
          <w:sz w:val="22"/>
          <w:szCs w:val="22"/>
        </w:rPr>
        <w:t>Lister les actions prioritaires à conduire sur 12, 24 ou 36 mois.</w:t>
      </w:r>
    </w:p>
    <w:p w14:paraId="20CE5BF4"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8.3. </w:t>
      </w:r>
      <w:r w:rsidRPr="005D03C4">
        <w:rPr>
          <w:rFonts w:ascii="Georgia" w:hAnsi="Georgia"/>
          <w:b/>
          <w:bCs/>
          <w:sz w:val="22"/>
          <w:szCs w:val="22"/>
        </w:rPr>
        <w:t>Chronogramme indicatif :</w:t>
      </w:r>
    </w:p>
    <w:p w14:paraId="57B097CA" w14:textId="27AA7403" w:rsidR="005D03C4" w:rsidRPr="005D03C4" w:rsidRDefault="005D03C4" w:rsidP="005D03C4">
      <w:pPr>
        <w:jc w:val="both"/>
        <w:rPr>
          <w:rFonts w:ascii="Georgia" w:hAnsi="Georgia"/>
          <w:sz w:val="22"/>
          <w:szCs w:val="22"/>
        </w:rPr>
      </w:pPr>
      <w:r w:rsidRPr="005D03C4">
        <w:rPr>
          <w:rFonts w:ascii="Georgia" w:hAnsi="Georgia"/>
          <w:sz w:val="22"/>
          <w:szCs w:val="22"/>
        </w:rPr>
        <w:t>Proposer un calendrier prévisionnel aligné sur les exigences institutionnelles et bailleurs.</w:t>
      </w:r>
    </w:p>
    <w:p w14:paraId="3F07D433" w14:textId="77777777" w:rsidR="005D03C4" w:rsidRDefault="005D03C4" w:rsidP="005D03C4">
      <w:pPr>
        <w:jc w:val="both"/>
        <w:rPr>
          <w:rFonts w:ascii="Georgia" w:hAnsi="Georgia"/>
          <w:b/>
          <w:bCs/>
          <w:sz w:val="22"/>
          <w:szCs w:val="22"/>
        </w:rPr>
      </w:pPr>
      <w:r w:rsidRPr="005D03C4">
        <w:rPr>
          <w:rFonts w:ascii="Georgia" w:hAnsi="Georgia"/>
          <w:sz w:val="22"/>
          <w:szCs w:val="22"/>
        </w:rPr>
        <w:t xml:space="preserve">8.4. </w:t>
      </w:r>
      <w:r w:rsidRPr="005D03C4">
        <w:rPr>
          <w:rFonts w:ascii="Georgia" w:hAnsi="Georgia"/>
          <w:b/>
          <w:bCs/>
          <w:sz w:val="22"/>
          <w:szCs w:val="22"/>
        </w:rPr>
        <w:t>Hypothèses et conditions préalables :</w:t>
      </w:r>
    </w:p>
    <w:p w14:paraId="2CBC071C" w14:textId="6E0E8B6D" w:rsidR="005D03C4" w:rsidRPr="005D03C4" w:rsidRDefault="005D03C4" w:rsidP="005D03C4">
      <w:pPr>
        <w:jc w:val="both"/>
        <w:rPr>
          <w:rFonts w:ascii="Georgia" w:hAnsi="Georgia"/>
          <w:sz w:val="22"/>
          <w:szCs w:val="22"/>
        </w:rPr>
      </w:pPr>
      <w:r w:rsidRPr="005D03C4">
        <w:rPr>
          <w:rFonts w:ascii="Georgia" w:hAnsi="Georgia"/>
          <w:sz w:val="22"/>
          <w:szCs w:val="22"/>
        </w:rPr>
        <w:t>Préciser les prérequis (réformes, validations ministérielles, ressources humaines, financements, partenariats, données techniques).</w:t>
      </w:r>
    </w:p>
    <w:p w14:paraId="42AC834A" w14:textId="72F837B9" w:rsidR="00A50B8A" w:rsidRPr="00A50B8A" w:rsidRDefault="00A50B8A" w:rsidP="00A50B8A">
      <w:pPr>
        <w:jc w:val="both"/>
        <w:rPr>
          <w:rFonts w:ascii="Georgia" w:hAnsi="Georgia"/>
          <w:b/>
          <w:bCs/>
          <w:sz w:val="22"/>
          <w:szCs w:val="22"/>
        </w:rPr>
      </w:pPr>
      <w:r w:rsidRPr="00703D1F">
        <w:rPr>
          <w:rFonts w:ascii="Georgia" w:hAnsi="Georgia"/>
          <w:b/>
          <w:bCs/>
          <w:color w:val="002060"/>
          <w:sz w:val="22"/>
          <w:szCs w:val="22"/>
        </w:rPr>
        <w:t xml:space="preserve">Liste des documents à joindre obligatoirement : (liste non exhaustive) </w:t>
      </w:r>
    </w:p>
    <w:p w14:paraId="6F359282" w14:textId="77777777" w:rsidR="00A50B8A" w:rsidRPr="00A50B8A" w:rsidRDefault="00A50B8A" w:rsidP="00A50B8A">
      <w:pPr>
        <w:jc w:val="both"/>
        <w:rPr>
          <w:rFonts w:ascii="Georgia" w:hAnsi="Georgia"/>
          <w:sz w:val="22"/>
          <w:szCs w:val="22"/>
        </w:rPr>
      </w:pPr>
      <w:r w:rsidRPr="00A50B8A">
        <w:rPr>
          <w:rFonts w:ascii="Georgia" w:hAnsi="Georgia"/>
          <w:sz w:val="22"/>
          <w:szCs w:val="22"/>
        </w:rPr>
        <w:t>Le porteur du projet ou l’institution devra transmettre par mail les documents suivants (selon disponibilité) :</w:t>
      </w:r>
    </w:p>
    <w:p w14:paraId="75428341" w14:textId="77777777" w:rsidR="00A50B8A" w:rsidRPr="00A50B8A" w:rsidRDefault="00A50B8A" w:rsidP="00A50B8A">
      <w:pPr>
        <w:jc w:val="both"/>
        <w:rPr>
          <w:rFonts w:ascii="Georgia" w:hAnsi="Georgia"/>
          <w:b/>
          <w:bCs/>
          <w:sz w:val="22"/>
          <w:szCs w:val="22"/>
        </w:rPr>
      </w:pPr>
      <w:r w:rsidRPr="00A50B8A">
        <w:rPr>
          <w:rFonts w:ascii="Georgia" w:hAnsi="Georgia"/>
          <w:b/>
          <w:bCs/>
          <w:sz w:val="22"/>
          <w:szCs w:val="22"/>
        </w:rPr>
        <w:t>A. Documents institutionnels</w:t>
      </w:r>
    </w:p>
    <w:p w14:paraId="13B24289" w14:textId="77777777" w:rsidR="00A50B8A" w:rsidRPr="00A50B8A" w:rsidRDefault="00A50B8A" w:rsidP="00A50B8A">
      <w:pPr>
        <w:numPr>
          <w:ilvl w:val="0"/>
          <w:numId w:val="20"/>
        </w:numPr>
        <w:jc w:val="both"/>
        <w:rPr>
          <w:rFonts w:ascii="Georgia" w:hAnsi="Georgia"/>
          <w:sz w:val="22"/>
          <w:szCs w:val="22"/>
        </w:rPr>
      </w:pPr>
      <w:r w:rsidRPr="00A50B8A">
        <w:rPr>
          <w:rFonts w:ascii="Georgia" w:hAnsi="Georgia"/>
          <w:sz w:val="22"/>
          <w:szCs w:val="22"/>
        </w:rPr>
        <w:t>Lettre officielle ou courrier de sollicitation (si existe).</w:t>
      </w:r>
    </w:p>
    <w:p w14:paraId="38AF473B" w14:textId="77777777" w:rsidR="00A50B8A" w:rsidRPr="00A50B8A" w:rsidRDefault="00A50B8A" w:rsidP="00A50B8A">
      <w:pPr>
        <w:numPr>
          <w:ilvl w:val="0"/>
          <w:numId w:val="20"/>
        </w:numPr>
        <w:jc w:val="both"/>
        <w:rPr>
          <w:rFonts w:ascii="Georgia" w:hAnsi="Georgia"/>
          <w:sz w:val="22"/>
          <w:szCs w:val="22"/>
        </w:rPr>
      </w:pPr>
      <w:r w:rsidRPr="00A50B8A">
        <w:rPr>
          <w:rFonts w:ascii="Georgia" w:hAnsi="Georgia"/>
          <w:sz w:val="22"/>
          <w:szCs w:val="22"/>
        </w:rPr>
        <w:t>Organigramme de l’institution porteuse.</w:t>
      </w:r>
    </w:p>
    <w:p w14:paraId="374C6485" w14:textId="77777777" w:rsidR="00A50B8A" w:rsidRPr="00A50B8A" w:rsidRDefault="00A50B8A" w:rsidP="00A50B8A">
      <w:pPr>
        <w:numPr>
          <w:ilvl w:val="0"/>
          <w:numId w:val="20"/>
        </w:numPr>
        <w:jc w:val="both"/>
        <w:rPr>
          <w:rFonts w:ascii="Georgia" w:hAnsi="Georgia"/>
          <w:sz w:val="22"/>
          <w:szCs w:val="22"/>
        </w:rPr>
      </w:pPr>
      <w:r w:rsidRPr="00A50B8A">
        <w:rPr>
          <w:rFonts w:ascii="Georgia" w:hAnsi="Georgia"/>
          <w:sz w:val="22"/>
          <w:szCs w:val="22"/>
        </w:rPr>
        <w:t>Plan stratégique ou documents de politique interne liés au projet.</w:t>
      </w:r>
    </w:p>
    <w:p w14:paraId="08B9241A" w14:textId="77777777" w:rsidR="00A50B8A" w:rsidRPr="00A50B8A" w:rsidRDefault="00A50B8A" w:rsidP="00A50B8A">
      <w:pPr>
        <w:numPr>
          <w:ilvl w:val="0"/>
          <w:numId w:val="20"/>
        </w:numPr>
        <w:jc w:val="both"/>
        <w:rPr>
          <w:rFonts w:ascii="Georgia" w:hAnsi="Georgia"/>
          <w:sz w:val="22"/>
          <w:szCs w:val="22"/>
        </w:rPr>
      </w:pPr>
      <w:r w:rsidRPr="00A50B8A">
        <w:rPr>
          <w:rFonts w:ascii="Georgia" w:hAnsi="Georgia"/>
          <w:sz w:val="22"/>
          <w:szCs w:val="22"/>
        </w:rPr>
        <w:t>Documents sectoriels pertinents (plans, guides, manuels).</w:t>
      </w:r>
    </w:p>
    <w:p w14:paraId="41AAAE7F" w14:textId="77777777" w:rsidR="00A50B8A" w:rsidRPr="00A50B8A" w:rsidRDefault="00A50B8A" w:rsidP="00A50B8A">
      <w:pPr>
        <w:jc w:val="both"/>
        <w:rPr>
          <w:rFonts w:ascii="Georgia" w:hAnsi="Georgia"/>
          <w:b/>
          <w:bCs/>
          <w:sz w:val="22"/>
          <w:szCs w:val="22"/>
        </w:rPr>
      </w:pPr>
      <w:r w:rsidRPr="00A50B8A">
        <w:rPr>
          <w:rFonts w:ascii="Georgia" w:hAnsi="Georgia"/>
          <w:b/>
          <w:bCs/>
          <w:sz w:val="22"/>
          <w:szCs w:val="22"/>
        </w:rPr>
        <w:t>B. Documents stratégiques et sectoriels</w:t>
      </w:r>
    </w:p>
    <w:p w14:paraId="4BF508B1" w14:textId="77777777" w:rsidR="00A50B8A" w:rsidRPr="00A50B8A" w:rsidRDefault="00A50B8A" w:rsidP="00A50B8A">
      <w:pPr>
        <w:numPr>
          <w:ilvl w:val="0"/>
          <w:numId w:val="21"/>
        </w:numPr>
        <w:jc w:val="both"/>
        <w:rPr>
          <w:rFonts w:ascii="Georgia" w:hAnsi="Georgia"/>
          <w:sz w:val="22"/>
          <w:szCs w:val="22"/>
        </w:rPr>
      </w:pPr>
      <w:r w:rsidRPr="00A50B8A">
        <w:rPr>
          <w:rFonts w:ascii="Georgia" w:hAnsi="Georgia"/>
          <w:sz w:val="22"/>
          <w:szCs w:val="22"/>
        </w:rPr>
        <w:t>Études sectorielles ou diagnostics déjà réalisés.</w:t>
      </w:r>
    </w:p>
    <w:p w14:paraId="125B3DE1" w14:textId="77777777" w:rsidR="00A50B8A" w:rsidRPr="00A50B8A" w:rsidRDefault="00A50B8A" w:rsidP="00A50B8A">
      <w:pPr>
        <w:numPr>
          <w:ilvl w:val="0"/>
          <w:numId w:val="21"/>
        </w:numPr>
        <w:jc w:val="both"/>
        <w:rPr>
          <w:rFonts w:ascii="Georgia" w:hAnsi="Georgia"/>
          <w:sz w:val="22"/>
          <w:szCs w:val="22"/>
        </w:rPr>
      </w:pPr>
      <w:r w:rsidRPr="00A50B8A">
        <w:rPr>
          <w:rFonts w:ascii="Georgia" w:hAnsi="Georgia"/>
          <w:sz w:val="22"/>
          <w:szCs w:val="22"/>
        </w:rPr>
        <w:t>Rapports techniques, analyses ou évaluations antérieures.</w:t>
      </w:r>
    </w:p>
    <w:p w14:paraId="51619078" w14:textId="77777777" w:rsidR="00A50B8A" w:rsidRPr="00A50B8A" w:rsidRDefault="00A50B8A" w:rsidP="00A50B8A">
      <w:pPr>
        <w:numPr>
          <w:ilvl w:val="0"/>
          <w:numId w:val="21"/>
        </w:numPr>
        <w:jc w:val="both"/>
        <w:rPr>
          <w:rFonts w:ascii="Georgia" w:hAnsi="Georgia"/>
          <w:sz w:val="22"/>
          <w:szCs w:val="22"/>
        </w:rPr>
      </w:pPr>
      <w:r w:rsidRPr="00A50B8A">
        <w:rPr>
          <w:rFonts w:ascii="Georgia" w:hAnsi="Georgia"/>
          <w:sz w:val="22"/>
          <w:szCs w:val="22"/>
        </w:rPr>
        <w:t>Statistiques officielles, données SIG, données de base (</w:t>
      </w:r>
      <w:proofErr w:type="spellStart"/>
      <w:r w:rsidRPr="00A50B8A">
        <w:rPr>
          <w:rFonts w:ascii="Georgia" w:hAnsi="Georgia"/>
          <w:sz w:val="22"/>
          <w:szCs w:val="22"/>
        </w:rPr>
        <w:t>baseline</w:t>
      </w:r>
      <w:proofErr w:type="spellEnd"/>
      <w:r w:rsidRPr="00A50B8A">
        <w:rPr>
          <w:rFonts w:ascii="Georgia" w:hAnsi="Georgia"/>
          <w:sz w:val="22"/>
          <w:szCs w:val="22"/>
        </w:rPr>
        <w:t>).</w:t>
      </w:r>
    </w:p>
    <w:p w14:paraId="26F01A1F" w14:textId="77777777" w:rsidR="00A50B8A" w:rsidRDefault="00A50B8A" w:rsidP="00A50B8A">
      <w:pPr>
        <w:numPr>
          <w:ilvl w:val="0"/>
          <w:numId w:val="21"/>
        </w:numPr>
        <w:jc w:val="both"/>
        <w:rPr>
          <w:rFonts w:ascii="Georgia" w:hAnsi="Georgia"/>
          <w:sz w:val="22"/>
          <w:szCs w:val="22"/>
        </w:rPr>
      </w:pPr>
      <w:r w:rsidRPr="00A50B8A">
        <w:rPr>
          <w:rFonts w:ascii="Georgia" w:hAnsi="Georgia"/>
          <w:sz w:val="22"/>
          <w:szCs w:val="22"/>
        </w:rPr>
        <w:t>Cadres logiques ou cadres de résultats existants.</w:t>
      </w:r>
    </w:p>
    <w:p w14:paraId="6426D886" w14:textId="77777777" w:rsidR="00A50B8A" w:rsidRPr="00A50B8A" w:rsidRDefault="00A50B8A" w:rsidP="00A50B8A">
      <w:pPr>
        <w:jc w:val="both"/>
        <w:rPr>
          <w:rFonts w:ascii="Georgia" w:hAnsi="Georgia"/>
          <w:b/>
          <w:bCs/>
          <w:sz w:val="22"/>
          <w:szCs w:val="22"/>
        </w:rPr>
      </w:pPr>
      <w:r w:rsidRPr="00A50B8A">
        <w:rPr>
          <w:rFonts w:ascii="Georgia" w:hAnsi="Georgia"/>
          <w:b/>
          <w:bCs/>
          <w:sz w:val="22"/>
          <w:szCs w:val="22"/>
        </w:rPr>
        <w:t>C. Documents financiers et administratifs</w:t>
      </w:r>
    </w:p>
    <w:p w14:paraId="414D6E89" w14:textId="77777777" w:rsidR="00A50B8A" w:rsidRPr="00A50B8A" w:rsidRDefault="00A50B8A" w:rsidP="00A50B8A">
      <w:pPr>
        <w:numPr>
          <w:ilvl w:val="0"/>
          <w:numId w:val="22"/>
        </w:numPr>
        <w:jc w:val="both"/>
        <w:rPr>
          <w:rFonts w:ascii="Georgia" w:hAnsi="Georgia"/>
          <w:sz w:val="22"/>
          <w:szCs w:val="22"/>
        </w:rPr>
      </w:pPr>
      <w:r w:rsidRPr="00A50B8A">
        <w:rPr>
          <w:rFonts w:ascii="Georgia" w:hAnsi="Georgia"/>
          <w:sz w:val="22"/>
          <w:szCs w:val="22"/>
        </w:rPr>
        <w:t>Budget prévisionnel existant (si déjà esquissé).</w:t>
      </w:r>
    </w:p>
    <w:p w14:paraId="52966026" w14:textId="77ADE2FF" w:rsidR="00A50B8A" w:rsidRPr="00A50B8A" w:rsidRDefault="00A50B8A" w:rsidP="00A50B8A">
      <w:pPr>
        <w:numPr>
          <w:ilvl w:val="0"/>
          <w:numId w:val="22"/>
        </w:numPr>
        <w:jc w:val="both"/>
        <w:rPr>
          <w:rFonts w:ascii="Georgia" w:hAnsi="Georgia"/>
          <w:sz w:val="22"/>
          <w:szCs w:val="22"/>
        </w:rPr>
      </w:pPr>
      <w:r w:rsidRPr="00A50B8A">
        <w:rPr>
          <w:rFonts w:ascii="Georgia" w:hAnsi="Georgia"/>
          <w:sz w:val="22"/>
          <w:szCs w:val="22"/>
        </w:rPr>
        <w:t>Notes budgétaires, devis, factures pro forma.</w:t>
      </w:r>
    </w:p>
    <w:p w14:paraId="6DF37E99" w14:textId="77777777" w:rsidR="00A50B8A" w:rsidRPr="00A50B8A" w:rsidRDefault="00A50B8A" w:rsidP="00A50B8A">
      <w:pPr>
        <w:numPr>
          <w:ilvl w:val="0"/>
          <w:numId w:val="22"/>
        </w:numPr>
        <w:jc w:val="both"/>
        <w:rPr>
          <w:rFonts w:ascii="Georgia" w:hAnsi="Georgia"/>
          <w:sz w:val="22"/>
          <w:szCs w:val="22"/>
        </w:rPr>
      </w:pPr>
      <w:r w:rsidRPr="00A50B8A">
        <w:rPr>
          <w:rFonts w:ascii="Georgia" w:hAnsi="Georgia"/>
          <w:sz w:val="22"/>
          <w:szCs w:val="22"/>
        </w:rPr>
        <w:lastRenderedPageBreak/>
        <w:t>Contributions financières prévues (contreparties nationales ou partenaires).</w:t>
      </w:r>
    </w:p>
    <w:p w14:paraId="314CA9E5" w14:textId="77777777" w:rsidR="00A50B8A" w:rsidRPr="00A50B8A" w:rsidRDefault="00A50B8A" w:rsidP="00A50B8A">
      <w:pPr>
        <w:numPr>
          <w:ilvl w:val="0"/>
          <w:numId w:val="22"/>
        </w:numPr>
        <w:jc w:val="both"/>
        <w:rPr>
          <w:rFonts w:ascii="Georgia" w:hAnsi="Georgia"/>
          <w:sz w:val="22"/>
          <w:szCs w:val="22"/>
        </w:rPr>
      </w:pPr>
      <w:r w:rsidRPr="00A50B8A">
        <w:rPr>
          <w:rFonts w:ascii="Georgia" w:hAnsi="Georgia"/>
          <w:sz w:val="22"/>
          <w:szCs w:val="22"/>
        </w:rPr>
        <w:t>Tableaux financiers ou éléments de planification pluriannuelle.</w:t>
      </w:r>
    </w:p>
    <w:p w14:paraId="651E88D6" w14:textId="77777777" w:rsidR="00A50B8A" w:rsidRPr="00A50B8A" w:rsidRDefault="00A50B8A" w:rsidP="00A50B8A">
      <w:pPr>
        <w:jc w:val="both"/>
        <w:rPr>
          <w:rFonts w:ascii="Georgia" w:hAnsi="Georgia"/>
          <w:b/>
          <w:bCs/>
          <w:sz w:val="22"/>
          <w:szCs w:val="22"/>
        </w:rPr>
      </w:pPr>
      <w:r w:rsidRPr="00A50B8A">
        <w:rPr>
          <w:rFonts w:ascii="Georgia" w:hAnsi="Georgia"/>
          <w:b/>
          <w:bCs/>
          <w:sz w:val="22"/>
          <w:szCs w:val="22"/>
        </w:rPr>
        <w:t>D. Documents liés aux partenariats</w:t>
      </w:r>
    </w:p>
    <w:p w14:paraId="5F7460FE" w14:textId="77777777" w:rsidR="00A50B8A" w:rsidRPr="00A50B8A" w:rsidRDefault="00A50B8A" w:rsidP="00A50B8A">
      <w:pPr>
        <w:numPr>
          <w:ilvl w:val="0"/>
          <w:numId w:val="23"/>
        </w:numPr>
        <w:jc w:val="both"/>
        <w:rPr>
          <w:rFonts w:ascii="Georgia" w:hAnsi="Georgia"/>
          <w:sz w:val="22"/>
          <w:szCs w:val="22"/>
        </w:rPr>
      </w:pPr>
      <w:r w:rsidRPr="00A50B8A">
        <w:rPr>
          <w:rFonts w:ascii="Georgia" w:hAnsi="Georgia"/>
          <w:sz w:val="22"/>
          <w:szCs w:val="22"/>
        </w:rPr>
        <w:t>Lettres d’intention, accords, partenariats existants.</w:t>
      </w:r>
    </w:p>
    <w:p w14:paraId="0EB9D5A8" w14:textId="77777777" w:rsidR="00A50B8A" w:rsidRPr="00A50B8A" w:rsidRDefault="00A50B8A" w:rsidP="00A50B8A">
      <w:pPr>
        <w:numPr>
          <w:ilvl w:val="0"/>
          <w:numId w:val="23"/>
        </w:numPr>
        <w:jc w:val="both"/>
        <w:rPr>
          <w:rFonts w:ascii="Georgia" w:hAnsi="Georgia"/>
          <w:sz w:val="22"/>
          <w:szCs w:val="22"/>
        </w:rPr>
      </w:pPr>
      <w:r w:rsidRPr="00A50B8A">
        <w:rPr>
          <w:rFonts w:ascii="Georgia" w:hAnsi="Georgia"/>
          <w:sz w:val="22"/>
          <w:szCs w:val="22"/>
        </w:rPr>
        <w:t>Correspondances avec bailleurs, partenaires ou ministères.</w:t>
      </w:r>
    </w:p>
    <w:p w14:paraId="0A46384B" w14:textId="77777777" w:rsidR="00A50B8A" w:rsidRDefault="00A50B8A" w:rsidP="00A50B8A">
      <w:pPr>
        <w:numPr>
          <w:ilvl w:val="0"/>
          <w:numId w:val="23"/>
        </w:numPr>
        <w:jc w:val="both"/>
        <w:rPr>
          <w:rFonts w:ascii="Georgia" w:hAnsi="Georgia"/>
          <w:sz w:val="22"/>
          <w:szCs w:val="22"/>
        </w:rPr>
      </w:pPr>
      <w:r w:rsidRPr="00A50B8A">
        <w:rPr>
          <w:rFonts w:ascii="Georgia" w:hAnsi="Georgia"/>
          <w:sz w:val="22"/>
          <w:szCs w:val="22"/>
        </w:rPr>
        <w:t>Mémorandums de coopération ou protocoles d’accord (s’il y en a).</w:t>
      </w:r>
    </w:p>
    <w:p w14:paraId="42EA59CE" w14:textId="77777777" w:rsidR="00A50B8A" w:rsidRPr="00A50B8A" w:rsidRDefault="00A50B8A" w:rsidP="00A50B8A">
      <w:pPr>
        <w:jc w:val="both"/>
        <w:rPr>
          <w:rFonts w:ascii="Georgia" w:hAnsi="Georgia"/>
          <w:b/>
          <w:bCs/>
          <w:sz w:val="22"/>
          <w:szCs w:val="22"/>
        </w:rPr>
      </w:pPr>
      <w:r w:rsidRPr="00A50B8A">
        <w:rPr>
          <w:rFonts w:ascii="Georgia" w:hAnsi="Georgia"/>
          <w:b/>
          <w:bCs/>
          <w:sz w:val="22"/>
          <w:szCs w:val="22"/>
        </w:rPr>
        <w:t>E. Documents techniques complémentaires</w:t>
      </w:r>
    </w:p>
    <w:p w14:paraId="33841565" w14:textId="77777777" w:rsidR="00A50B8A" w:rsidRPr="00A50B8A" w:rsidRDefault="00A50B8A" w:rsidP="00A50B8A">
      <w:pPr>
        <w:numPr>
          <w:ilvl w:val="0"/>
          <w:numId w:val="24"/>
        </w:numPr>
        <w:jc w:val="both"/>
        <w:rPr>
          <w:rFonts w:ascii="Georgia" w:hAnsi="Georgia"/>
          <w:sz w:val="22"/>
          <w:szCs w:val="22"/>
        </w:rPr>
      </w:pPr>
      <w:r w:rsidRPr="00A50B8A">
        <w:rPr>
          <w:rFonts w:ascii="Georgia" w:hAnsi="Georgia"/>
          <w:sz w:val="22"/>
          <w:szCs w:val="22"/>
        </w:rPr>
        <w:t>Termes de Référence (TDR) existants en lien avec le projet.</w:t>
      </w:r>
    </w:p>
    <w:p w14:paraId="6D358A32" w14:textId="77777777" w:rsidR="00A50B8A" w:rsidRPr="00A50B8A" w:rsidRDefault="00A50B8A" w:rsidP="00A50B8A">
      <w:pPr>
        <w:numPr>
          <w:ilvl w:val="0"/>
          <w:numId w:val="24"/>
        </w:numPr>
        <w:jc w:val="both"/>
        <w:rPr>
          <w:rFonts w:ascii="Georgia" w:hAnsi="Georgia"/>
          <w:sz w:val="22"/>
          <w:szCs w:val="22"/>
        </w:rPr>
      </w:pPr>
      <w:r w:rsidRPr="00A50B8A">
        <w:rPr>
          <w:rFonts w:ascii="Georgia" w:hAnsi="Georgia"/>
          <w:sz w:val="22"/>
          <w:szCs w:val="22"/>
        </w:rPr>
        <w:t>Notes conceptuelles antérieures (versions initiales ou brouillons).</w:t>
      </w:r>
    </w:p>
    <w:p w14:paraId="3A039D72" w14:textId="77777777" w:rsidR="00A50B8A" w:rsidRPr="00A50B8A" w:rsidRDefault="00A50B8A" w:rsidP="00A50B8A">
      <w:pPr>
        <w:numPr>
          <w:ilvl w:val="0"/>
          <w:numId w:val="24"/>
        </w:numPr>
        <w:jc w:val="both"/>
        <w:rPr>
          <w:rFonts w:ascii="Georgia" w:hAnsi="Georgia"/>
          <w:sz w:val="22"/>
          <w:szCs w:val="22"/>
        </w:rPr>
      </w:pPr>
      <w:r w:rsidRPr="00A50B8A">
        <w:rPr>
          <w:rFonts w:ascii="Georgia" w:hAnsi="Georgia"/>
          <w:sz w:val="22"/>
          <w:szCs w:val="22"/>
        </w:rPr>
        <w:t>Cartographies, photos, schémas techniques ou relevés de terrain.</w:t>
      </w:r>
    </w:p>
    <w:p w14:paraId="37BBECDD" w14:textId="77777777" w:rsidR="00A50B8A" w:rsidRPr="00A50B8A" w:rsidRDefault="00A50B8A" w:rsidP="00A50B8A">
      <w:pPr>
        <w:numPr>
          <w:ilvl w:val="0"/>
          <w:numId w:val="24"/>
        </w:numPr>
        <w:jc w:val="both"/>
        <w:rPr>
          <w:rFonts w:ascii="Georgia" w:hAnsi="Georgia"/>
          <w:sz w:val="22"/>
          <w:szCs w:val="22"/>
        </w:rPr>
      </w:pPr>
      <w:r w:rsidRPr="00A50B8A">
        <w:rPr>
          <w:rFonts w:ascii="Georgia" w:hAnsi="Georgia"/>
          <w:sz w:val="22"/>
          <w:szCs w:val="22"/>
        </w:rPr>
        <w:t>Documents réglementaires : lois, décrets, cadres normatifs applicables.</w:t>
      </w:r>
    </w:p>
    <w:p w14:paraId="3F7ABAF1" w14:textId="77777777" w:rsidR="00A50B8A" w:rsidRPr="00A50B8A" w:rsidRDefault="00A50B8A" w:rsidP="00A50B8A">
      <w:pPr>
        <w:jc w:val="both"/>
        <w:rPr>
          <w:rFonts w:ascii="Georgia" w:hAnsi="Georgia"/>
          <w:b/>
          <w:bCs/>
          <w:sz w:val="22"/>
          <w:szCs w:val="22"/>
        </w:rPr>
      </w:pPr>
      <w:r w:rsidRPr="00A50B8A">
        <w:rPr>
          <w:rFonts w:ascii="Georgia" w:hAnsi="Georgia"/>
          <w:b/>
          <w:bCs/>
          <w:sz w:val="22"/>
          <w:szCs w:val="22"/>
        </w:rPr>
        <w:t>F. Autres documents utiles</w:t>
      </w:r>
    </w:p>
    <w:p w14:paraId="62629587" w14:textId="77777777" w:rsidR="00A50B8A" w:rsidRPr="00A50B8A" w:rsidRDefault="00A50B8A" w:rsidP="00A50B8A">
      <w:pPr>
        <w:numPr>
          <w:ilvl w:val="0"/>
          <w:numId w:val="25"/>
        </w:numPr>
        <w:jc w:val="both"/>
        <w:rPr>
          <w:rFonts w:ascii="Georgia" w:hAnsi="Georgia"/>
          <w:sz w:val="22"/>
          <w:szCs w:val="22"/>
        </w:rPr>
      </w:pPr>
      <w:r w:rsidRPr="00A50B8A">
        <w:rPr>
          <w:rFonts w:ascii="Georgia" w:hAnsi="Georgia"/>
          <w:sz w:val="22"/>
          <w:szCs w:val="22"/>
        </w:rPr>
        <w:t>Présentations PowerPoint existantes.</w:t>
      </w:r>
    </w:p>
    <w:p w14:paraId="7B0F3E0C" w14:textId="77777777" w:rsidR="00A50B8A" w:rsidRPr="00A50B8A" w:rsidRDefault="00A50B8A" w:rsidP="00A50B8A">
      <w:pPr>
        <w:numPr>
          <w:ilvl w:val="0"/>
          <w:numId w:val="25"/>
        </w:numPr>
        <w:jc w:val="both"/>
        <w:rPr>
          <w:rFonts w:ascii="Georgia" w:hAnsi="Georgia"/>
          <w:sz w:val="22"/>
          <w:szCs w:val="22"/>
        </w:rPr>
      </w:pPr>
      <w:r w:rsidRPr="00A50B8A">
        <w:rPr>
          <w:rFonts w:ascii="Georgia" w:hAnsi="Georgia"/>
          <w:sz w:val="22"/>
          <w:szCs w:val="22"/>
        </w:rPr>
        <w:t>Profil institutionnel ou brochure de l’organisation.</w:t>
      </w:r>
    </w:p>
    <w:p w14:paraId="12CC42AE" w14:textId="77777777" w:rsidR="00A50B8A" w:rsidRPr="00A50B8A" w:rsidRDefault="00A50B8A" w:rsidP="00A50B8A">
      <w:pPr>
        <w:numPr>
          <w:ilvl w:val="0"/>
          <w:numId w:val="25"/>
        </w:numPr>
        <w:jc w:val="both"/>
        <w:rPr>
          <w:rFonts w:ascii="Georgia" w:hAnsi="Georgia"/>
          <w:sz w:val="22"/>
          <w:szCs w:val="22"/>
        </w:rPr>
      </w:pPr>
      <w:r w:rsidRPr="00A50B8A">
        <w:rPr>
          <w:rFonts w:ascii="Georgia" w:hAnsi="Georgia"/>
          <w:sz w:val="22"/>
          <w:szCs w:val="22"/>
        </w:rPr>
        <w:t>Profil des experts ou équipe projet (CV ou bio-notes).</w:t>
      </w:r>
    </w:p>
    <w:p w14:paraId="4126CB7A" w14:textId="77777777" w:rsidR="00A50B8A" w:rsidRPr="00A50B8A" w:rsidRDefault="00A50B8A" w:rsidP="00A50B8A">
      <w:pPr>
        <w:numPr>
          <w:ilvl w:val="0"/>
          <w:numId w:val="25"/>
        </w:numPr>
        <w:jc w:val="both"/>
        <w:rPr>
          <w:rFonts w:ascii="Georgia" w:hAnsi="Georgia"/>
          <w:sz w:val="22"/>
          <w:szCs w:val="22"/>
        </w:rPr>
      </w:pPr>
      <w:r w:rsidRPr="00A50B8A">
        <w:rPr>
          <w:rFonts w:ascii="Georgia" w:hAnsi="Georgia"/>
          <w:sz w:val="22"/>
          <w:szCs w:val="22"/>
        </w:rPr>
        <w:t>Tout document jugé pertinent pour appuyer la formulation de la note conceptuelle.</w:t>
      </w:r>
    </w:p>
    <w:p w14:paraId="1395BA7C" w14:textId="77777777" w:rsidR="007428D5" w:rsidRPr="00E56980" w:rsidRDefault="00000000" w:rsidP="007428D5">
      <w:pPr>
        <w:rPr>
          <w:rFonts w:ascii="Georgia" w:hAnsi="Georgia"/>
          <w:sz w:val="22"/>
          <w:szCs w:val="22"/>
        </w:rPr>
      </w:pPr>
      <w:bookmarkStart w:id="1" w:name="_Hlk215590494"/>
      <w:r>
        <w:rPr>
          <w:rFonts w:ascii="Georgia" w:hAnsi="Georgia"/>
          <w:sz w:val="22"/>
          <w:szCs w:val="22"/>
        </w:rPr>
        <w:pict w14:anchorId="1F40CA18">
          <v:rect id="_x0000_i1031" style="width:0;height:1.5pt" o:hralign="center" o:hrstd="t" o:hr="t" fillcolor="#a0a0a0" stroked="f"/>
        </w:pict>
      </w:r>
    </w:p>
    <w:p w14:paraId="721FF0A0" w14:textId="77777777" w:rsidR="007428D5" w:rsidRPr="00492BC7" w:rsidRDefault="007428D5" w:rsidP="007428D5">
      <w:pPr>
        <w:rPr>
          <w:rFonts w:ascii="Georgia" w:hAnsi="Georgia"/>
          <w:b/>
          <w:bCs/>
          <w:color w:val="7030A0"/>
          <w:sz w:val="22"/>
          <w:szCs w:val="22"/>
        </w:rPr>
      </w:pPr>
      <w:r w:rsidRPr="00492BC7">
        <w:rPr>
          <w:rFonts w:ascii="Georgia" w:hAnsi="Georgia"/>
          <w:b/>
          <w:bCs/>
          <w:color w:val="7030A0"/>
          <w:sz w:val="22"/>
          <w:szCs w:val="22"/>
        </w:rPr>
        <w:t xml:space="preserve">Déclaration du Client et Autorisation de Préparation du Devis : </w:t>
      </w:r>
    </w:p>
    <w:p w14:paraId="4E5F1233" w14:textId="77777777" w:rsidR="007428D5" w:rsidRPr="00492BC7" w:rsidRDefault="007428D5" w:rsidP="007428D5">
      <w:pPr>
        <w:jc w:val="both"/>
        <w:rPr>
          <w:rFonts w:ascii="Georgia" w:hAnsi="Georgia"/>
          <w:sz w:val="22"/>
          <w:szCs w:val="22"/>
        </w:rPr>
      </w:pPr>
      <w:r w:rsidRPr="00492BC7">
        <w:rPr>
          <w:rFonts w:ascii="Georgia" w:hAnsi="Georgia"/>
          <w:sz w:val="22"/>
          <w:szCs w:val="22"/>
        </w:rPr>
        <w:t>Je soussigné(e), ____________________________________________, atteste que l’ensemble des informations fournies dans ce questionnaire sont exactes, complètes et sincères.</w:t>
      </w:r>
    </w:p>
    <w:p w14:paraId="304A13E8" w14:textId="77777777" w:rsidR="007428D5" w:rsidRPr="00492BC7" w:rsidRDefault="007428D5" w:rsidP="007428D5">
      <w:pPr>
        <w:jc w:val="both"/>
        <w:rPr>
          <w:rFonts w:ascii="Georgia" w:hAnsi="Georgia"/>
          <w:sz w:val="22"/>
          <w:szCs w:val="22"/>
        </w:rPr>
      </w:pPr>
      <w:r w:rsidRPr="00492BC7">
        <w:rPr>
          <w:rFonts w:ascii="Georgia" w:hAnsi="Georgia"/>
          <w:sz w:val="22"/>
          <w:szCs w:val="22"/>
        </w:rPr>
        <w:t>J’assume l’entière responsabilité de l’exactitude des données transmises et reconnais qu’elles serviront de base à l’évaluation technique et financière de la prestation sollicitée.</w:t>
      </w:r>
    </w:p>
    <w:p w14:paraId="24EA7BE8" w14:textId="77777777" w:rsidR="007428D5" w:rsidRPr="00492BC7" w:rsidRDefault="007428D5" w:rsidP="007428D5">
      <w:pPr>
        <w:spacing w:after="0"/>
        <w:jc w:val="both"/>
        <w:rPr>
          <w:rFonts w:ascii="Georgia" w:hAnsi="Georgia"/>
          <w:sz w:val="22"/>
          <w:szCs w:val="22"/>
        </w:rPr>
      </w:pPr>
      <w:r w:rsidRPr="00492BC7">
        <w:rPr>
          <w:rFonts w:ascii="Georgia" w:hAnsi="Georgia"/>
          <w:sz w:val="22"/>
          <w:szCs w:val="22"/>
        </w:rPr>
        <w:t>Par la présente, j’autorise l’établissement d’un devis formel incluant :</w:t>
      </w:r>
    </w:p>
    <w:p w14:paraId="52A037D7" w14:textId="77777777" w:rsidR="007428D5" w:rsidRPr="00492BC7" w:rsidRDefault="007428D5" w:rsidP="007428D5">
      <w:pPr>
        <w:spacing w:after="0"/>
        <w:jc w:val="both"/>
        <w:rPr>
          <w:rFonts w:ascii="Georgia" w:hAnsi="Georgia"/>
          <w:sz w:val="22"/>
          <w:szCs w:val="22"/>
        </w:rPr>
      </w:pPr>
      <w:r w:rsidRPr="00492BC7">
        <w:rPr>
          <w:rFonts w:ascii="Georgia" w:hAnsi="Georgia"/>
          <w:sz w:val="22"/>
          <w:szCs w:val="22"/>
        </w:rPr>
        <w:t>– le coût final de la prestation choisie,</w:t>
      </w:r>
    </w:p>
    <w:p w14:paraId="678B14A9" w14:textId="77777777" w:rsidR="007428D5" w:rsidRPr="00492BC7" w:rsidRDefault="007428D5" w:rsidP="007428D5">
      <w:pPr>
        <w:spacing w:after="0"/>
        <w:jc w:val="both"/>
        <w:rPr>
          <w:rFonts w:ascii="Georgia" w:hAnsi="Georgia"/>
          <w:sz w:val="22"/>
          <w:szCs w:val="22"/>
        </w:rPr>
      </w:pPr>
      <w:r w:rsidRPr="00492BC7">
        <w:rPr>
          <w:rFonts w:ascii="Georgia" w:hAnsi="Georgia"/>
          <w:sz w:val="22"/>
          <w:szCs w:val="22"/>
        </w:rPr>
        <w:t>– le calendrier prévisionnel d’exécution,</w:t>
      </w:r>
    </w:p>
    <w:p w14:paraId="5DA48444" w14:textId="77777777" w:rsidR="007428D5" w:rsidRPr="00492BC7" w:rsidRDefault="007428D5" w:rsidP="007428D5">
      <w:pPr>
        <w:jc w:val="both"/>
        <w:rPr>
          <w:rFonts w:ascii="Georgia" w:hAnsi="Georgia"/>
          <w:sz w:val="22"/>
          <w:szCs w:val="22"/>
        </w:rPr>
      </w:pPr>
      <w:r w:rsidRPr="00492BC7">
        <w:rPr>
          <w:rFonts w:ascii="Georgia" w:hAnsi="Georgia"/>
          <w:sz w:val="22"/>
          <w:szCs w:val="22"/>
        </w:rPr>
        <w:t>– les modalités de validation, de révision éventuelle et de livraison des livrables.</w:t>
      </w:r>
    </w:p>
    <w:p w14:paraId="0B72FBA0" w14:textId="77777777" w:rsidR="007428D5" w:rsidRPr="00492BC7" w:rsidRDefault="007428D5" w:rsidP="007428D5">
      <w:pPr>
        <w:jc w:val="both"/>
        <w:rPr>
          <w:rFonts w:ascii="Georgia" w:hAnsi="Georgia"/>
          <w:sz w:val="22"/>
          <w:szCs w:val="22"/>
        </w:rPr>
      </w:pPr>
      <w:r w:rsidRPr="00492BC7">
        <w:rPr>
          <w:rFonts w:ascii="Georgia" w:hAnsi="Georgia"/>
          <w:sz w:val="22"/>
          <w:szCs w:val="22"/>
        </w:rPr>
        <w:t>Je reconnais également que la transmission du présent questionnaire dûment complété ne constitue pas un engagement contractuel et qu’un accord ne sera formalisé qu’après validation écrite du devis.</w:t>
      </w:r>
    </w:p>
    <w:p w14:paraId="552BD136" w14:textId="77777777" w:rsidR="007428D5" w:rsidRPr="00492BC7" w:rsidRDefault="007428D5" w:rsidP="007428D5">
      <w:pPr>
        <w:rPr>
          <w:rFonts w:ascii="Georgia" w:hAnsi="Georgia"/>
          <w:sz w:val="22"/>
          <w:szCs w:val="22"/>
        </w:rPr>
      </w:pPr>
      <w:r w:rsidRPr="00492BC7">
        <w:rPr>
          <w:rFonts w:ascii="Georgia" w:hAnsi="Georgia"/>
          <w:sz w:val="22"/>
          <w:szCs w:val="22"/>
        </w:rPr>
        <w:t>Fait à ________________________, le ________________________</w:t>
      </w:r>
    </w:p>
    <w:p w14:paraId="0D05E547" w14:textId="77777777" w:rsidR="007428D5" w:rsidRPr="00025137" w:rsidRDefault="007428D5" w:rsidP="007428D5">
      <w:pPr>
        <w:rPr>
          <w:rFonts w:ascii="Georgia" w:hAnsi="Georgia"/>
          <w:sz w:val="22"/>
          <w:szCs w:val="22"/>
        </w:rPr>
      </w:pPr>
      <w:r w:rsidRPr="00492BC7">
        <w:rPr>
          <w:rFonts w:ascii="Georgia" w:hAnsi="Georgia"/>
          <w:sz w:val="22"/>
          <w:szCs w:val="22"/>
        </w:rPr>
        <w:t xml:space="preserve">Signature </w:t>
      </w:r>
      <w:r>
        <w:rPr>
          <w:rFonts w:ascii="Georgia" w:hAnsi="Georgia"/>
          <w:sz w:val="22"/>
          <w:szCs w:val="22"/>
        </w:rPr>
        <w:t xml:space="preserve">et tampon </w:t>
      </w:r>
      <w:r w:rsidRPr="00492BC7">
        <w:rPr>
          <w:rFonts w:ascii="Georgia" w:hAnsi="Georgia"/>
          <w:sz w:val="22"/>
          <w:szCs w:val="22"/>
        </w:rPr>
        <w:t>du client :</w:t>
      </w:r>
    </w:p>
    <w:p w14:paraId="36399468" w14:textId="77777777" w:rsidR="007428D5" w:rsidRPr="00E56980" w:rsidRDefault="007428D5" w:rsidP="007428D5">
      <w:pPr>
        <w:rPr>
          <w:rFonts w:ascii="Georgia" w:hAnsi="Georgia"/>
          <w:sz w:val="22"/>
          <w:szCs w:val="22"/>
        </w:rPr>
      </w:pPr>
    </w:p>
    <w:bookmarkEnd w:id="1"/>
    <w:p w14:paraId="32743C07" w14:textId="77777777" w:rsidR="007428D5" w:rsidRPr="005D03C4" w:rsidRDefault="007428D5" w:rsidP="00A50B8A">
      <w:pPr>
        <w:jc w:val="both"/>
        <w:rPr>
          <w:rFonts w:ascii="Georgia" w:hAnsi="Georgia"/>
          <w:sz w:val="22"/>
          <w:szCs w:val="22"/>
        </w:rPr>
      </w:pPr>
    </w:p>
    <w:sectPr w:rsidR="007428D5" w:rsidRPr="005D03C4" w:rsidSect="007428D5">
      <w:headerReference w:type="default" r:id="rId8"/>
      <w:pgSz w:w="11906" w:h="16838"/>
      <w:pgMar w:top="42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C9FC" w14:textId="77777777" w:rsidR="00F22558" w:rsidRDefault="00F22558" w:rsidP="007428D5">
      <w:pPr>
        <w:spacing w:after="0" w:line="240" w:lineRule="auto"/>
      </w:pPr>
      <w:r>
        <w:separator/>
      </w:r>
    </w:p>
  </w:endnote>
  <w:endnote w:type="continuationSeparator" w:id="0">
    <w:p w14:paraId="5A06A8F4" w14:textId="77777777" w:rsidR="00F22558" w:rsidRDefault="00F22558" w:rsidP="0074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6C9A" w14:textId="77777777" w:rsidR="00F22558" w:rsidRDefault="00F22558" w:rsidP="007428D5">
      <w:pPr>
        <w:spacing w:after="0" w:line="240" w:lineRule="auto"/>
      </w:pPr>
      <w:r>
        <w:separator/>
      </w:r>
    </w:p>
  </w:footnote>
  <w:footnote w:type="continuationSeparator" w:id="0">
    <w:p w14:paraId="0EF65C6B" w14:textId="77777777" w:rsidR="00F22558" w:rsidRDefault="00F22558" w:rsidP="00742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D24C" w14:textId="77777777" w:rsidR="007428D5" w:rsidRPr="0030335D" w:rsidRDefault="007428D5" w:rsidP="007428D5">
    <w:pPr>
      <w:jc w:val="both"/>
      <w:rPr>
        <w:rFonts w:ascii="Georgia" w:hAnsi="Georgia"/>
        <w:b/>
        <w:bCs/>
        <w:color w:val="7030A0"/>
        <w:sz w:val="28"/>
        <w:szCs w:val="28"/>
      </w:rPr>
    </w:pPr>
    <w:r w:rsidRPr="0030335D">
      <w:rPr>
        <w:rFonts w:ascii="Georgia" w:hAnsi="Georgia"/>
        <w:b/>
        <w:bCs/>
        <w:color w:val="7030A0"/>
        <w:sz w:val="28"/>
        <w:szCs w:val="28"/>
      </w:rPr>
      <w:t>QUESTIONNAIRE – NOTE CONCEPTUELLE</w:t>
    </w:r>
  </w:p>
  <w:p w14:paraId="79D7A51E" w14:textId="77777777" w:rsidR="007428D5" w:rsidRPr="0030335D" w:rsidRDefault="007428D5" w:rsidP="007428D5">
    <w:pPr>
      <w:jc w:val="both"/>
      <w:rPr>
        <w:rFonts w:ascii="Georgia" w:hAnsi="Georgia"/>
        <w:b/>
        <w:bCs/>
        <w:i/>
        <w:iCs/>
        <w:color w:val="7030A0"/>
      </w:rPr>
    </w:pPr>
    <w:r w:rsidRPr="0030335D">
      <w:rPr>
        <w:rFonts w:ascii="Georgia" w:hAnsi="Georgia"/>
        <w:b/>
        <w:bCs/>
        <w:i/>
        <w:iCs/>
        <w:color w:val="7030A0"/>
      </w:rPr>
      <w:t>(Administrations, Bailleurs, Institutions, Partenaires Techniques et Financiers, Secteur Privé National et International)</w:t>
    </w:r>
  </w:p>
  <w:p w14:paraId="0F1B506F" w14:textId="77777777" w:rsidR="007428D5" w:rsidRDefault="007428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0EE"/>
    <w:multiLevelType w:val="multilevel"/>
    <w:tmpl w:val="69B0E7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66B0E"/>
    <w:multiLevelType w:val="multilevel"/>
    <w:tmpl w:val="9046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408F7"/>
    <w:multiLevelType w:val="multilevel"/>
    <w:tmpl w:val="51AC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B4F26"/>
    <w:multiLevelType w:val="multilevel"/>
    <w:tmpl w:val="40E8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E5A5B"/>
    <w:multiLevelType w:val="multilevel"/>
    <w:tmpl w:val="2422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C49B2"/>
    <w:multiLevelType w:val="multilevel"/>
    <w:tmpl w:val="022E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63F4C"/>
    <w:multiLevelType w:val="multilevel"/>
    <w:tmpl w:val="F20C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E5F89"/>
    <w:multiLevelType w:val="multilevel"/>
    <w:tmpl w:val="CEA8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D51E4D"/>
    <w:multiLevelType w:val="multilevel"/>
    <w:tmpl w:val="323A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66C4C"/>
    <w:multiLevelType w:val="multilevel"/>
    <w:tmpl w:val="BED0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22629"/>
    <w:multiLevelType w:val="multilevel"/>
    <w:tmpl w:val="638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C7E52"/>
    <w:multiLevelType w:val="multilevel"/>
    <w:tmpl w:val="D30AA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AC4CD1"/>
    <w:multiLevelType w:val="multilevel"/>
    <w:tmpl w:val="4B2C68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022722"/>
    <w:multiLevelType w:val="multilevel"/>
    <w:tmpl w:val="F93E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E4FB7"/>
    <w:multiLevelType w:val="multilevel"/>
    <w:tmpl w:val="A756F7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C45839"/>
    <w:multiLevelType w:val="multilevel"/>
    <w:tmpl w:val="BA62E5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93151F"/>
    <w:multiLevelType w:val="multilevel"/>
    <w:tmpl w:val="DA10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9489F"/>
    <w:multiLevelType w:val="multilevel"/>
    <w:tmpl w:val="7578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90ACC"/>
    <w:multiLevelType w:val="multilevel"/>
    <w:tmpl w:val="EDE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C27B8"/>
    <w:multiLevelType w:val="multilevel"/>
    <w:tmpl w:val="CD3A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D4984"/>
    <w:multiLevelType w:val="multilevel"/>
    <w:tmpl w:val="1DD2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D68D4"/>
    <w:multiLevelType w:val="multilevel"/>
    <w:tmpl w:val="98488F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5A1DF2"/>
    <w:multiLevelType w:val="multilevel"/>
    <w:tmpl w:val="1A1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624D15"/>
    <w:multiLevelType w:val="multilevel"/>
    <w:tmpl w:val="BBE8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86C01"/>
    <w:multiLevelType w:val="multilevel"/>
    <w:tmpl w:val="85E2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846777">
    <w:abstractNumId w:val="5"/>
  </w:num>
  <w:num w:numId="2" w16cid:durableId="1221819267">
    <w:abstractNumId w:val="10"/>
  </w:num>
  <w:num w:numId="3" w16cid:durableId="457601495">
    <w:abstractNumId w:val="9"/>
  </w:num>
  <w:num w:numId="4" w16cid:durableId="320812714">
    <w:abstractNumId w:val="7"/>
  </w:num>
  <w:num w:numId="5" w16cid:durableId="2001955627">
    <w:abstractNumId w:val="20"/>
  </w:num>
  <w:num w:numId="6" w16cid:durableId="1637444461">
    <w:abstractNumId w:val="6"/>
  </w:num>
  <w:num w:numId="7" w16cid:durableId="297490411">
    <w:abstractNumId w:val="2"/>
  </w:num>
  <w:num w:numId="8" w16cid:durableId="1685327514">
    <w:abstractNumId w:val="3"/>
  </w:num>
  <w:num w:numId="9" w16cid:durableId="520626163">
    <w:abstractNumId w:val="22"/>
  </w:num>
  <w:num w:numId="10" w16cid:durableId="1935354056">
    <w:abstractNumId w:val="24"/>
  </w:num>
  <w:num w:numId="11" w16cid:durableId="1617638909">
    <w:abstractNumId w:val="13"/>
  </w:num>
  <w:num w:numId="12" w16cid:durableId="1968124253">
    <w:abstractNumId w:val="16"/>
  </w:num>
  <w:num w:numId="13" w16cid:durableId="1622612142">
    <w:abstractNumId w:val="1"/>
  </w:num>
  <w:num w:numId="14" w16cid:durableId="1989163582">
    <w:abstractNumId w:val="23"/>
  </w:num>
  <w:num w:numId="15" w16cid:durableId="108936709">
    <w:abstractNumId w:val="4"/>
  </w:num>
  <w:num w:numId="16" w16cid:durableId="72749579">
    <w:abstractNumId w:val="19"/>
  </w:num>
  <w:num w:numId="17" w16cid:durableId="899243319">
    <w:abstractNumId w:val="18"/>
  </w:num>
  <w:num w:numId="18" w16cid:durableId="1730113664">
    <w:abstractNumId w:val="17"/>
  </w:num>
  <w:num w:numId="19" w16cid:durableId="21712561">
    <w:abstractNumId w:val="8"/>
  </w:num>
  <w:num w:numId="20" w16cid:durableId="1277981182">
    <w:abstractNumId w:val="11"/>
  </w:num>
  <w:num w:numId="21" w16cid:durableId="578950660">
    <w:abstractNumId w:val="21"/>
  </w:num>
  <w:num w:numId="22" w16cid:durableId="677197270">
    <w:abstractNumId w:val="14"/>
  </w:num>
  <w:num w:numId="23" w16cid:durableId="1944461238">
    <w:abstractNumId w:val="0"/>
  </w:num>
  <w:num w:numId="24" w16cid:durableId="100615941">
    <w:abstractNumId w:val="12"/>
  </w:num>
  <w:num w:numId="25" w16cid:durableId="14619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ED"/>
    <w:rsid w:val="00141F35"/>
    <w:rsid w:val="002953C2"/>
    <w:rsid w:val="0030335D"/>
    <w:rsid w:val="005A0838"/>
    <w:rsid w:val="005D03C4"/>
    <w:rsid w:val="00690AA2"/>
    <w:rsid w:val="00703D1F"/>
    <w:rsid w:val="007428D5"/>
    <w:rsid w:val="007F0F69"/>
    <w:rsid w:val="008526BF"/>
    <w:rsid w:val="008C2DDC"/>
    <w:rsid w:val="008E3BED"/>
    <w:rsid w:val="00A50B8A"/>
    <w:rsid w:val="00B47B58"/>
    <w:rsid w:val="00D70B55"/>
    <w:rsid w:val="00F22558"/>
    <w:rsid w:val="00FC5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8F19"/>
  <w15:chartTrackingRefBased/>
  <w15:docId w15:val="{D0E8D187-D438-4900-A280-6FF4704F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3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3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3B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3B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3B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3B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3B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3B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3B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3B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3B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3B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3B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3B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3B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3B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3B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3BED"/>
    <w:rPr>
      <w:rFonts w:eastAsiaTheme="majorEastAsia" w:cstheme="majorBidi"/>
      <w:color w:val="272727" w:themeColor="text1" w:themeTint="D8"/>
    </w:rPr>
  </w:style>
  <w:style w:type="paragraph" w:styleId="Titre">
    <w:name w:val="Title"/>
    <w:basedOn w:val="Normal"/>
    <w:next w:val="Normal"/>
    <w:link w:val="TitreCar"/>
    <w:uiPriority w:val="10"/>
    <w:qFormat/>
    <w:rsid w:val="008E3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3B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3B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3B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3BED"/>
    <w:pPr>
      <w:spacing w:before="160"/>
      <w:jc w:val="center"/>
    </w:pPr>
    <w:rPr>
      <w:i/>
      <w:iCs/>
      <w:color w:val="404040" w:themeColor="text1" w:themeTint="BF"/>
    </w:rPr>
  </w:style>
  <w:style w:type="character" w:customStyle="1" w:styleId="CitationCar">
    <w:name w:val="Citation Car"/>
    <w:basedOn w:val="Policepardfaut"/>
    <w:link w:val="Citation"/>
    <w:uiPriority w:val="29"/>
    <w:rsid w:val="008E3BED"/>
    <w:rPr>
      <w:i/>
      <w:iCs/>
      <w:color w:val="404040" w:themeColor="text1" w:themeTint="BF"/>
    </w:rPr>
  </w:style>
  <w:style w:type="paragraph" w:styleId="Paragraphedeliste">
    <w:name w:val="List Paragraph"/>
    <w:basedOn w:val="Normal"/>
    <w:uiPriority w:val="34"/>
    <w:qFormat/>
    <w:rsid w:val="008E3BED"/>
    <w:pPr>
      <w:ind w:left="720"/>
      <w:contextualSpacing/>
    </w:pPr>
  </w:style>
  <w:style w:type="character" w:styleId="Accentuationintense">
    <w:name w:val="Intense Emphasis"/>
    <w:basedOn w:val="Policepardfaut"/>
    <w:uiPriority w:val="21"/>
    <w:qFormat/>
    <w:rsid w:val="008E3BED"/>
    <w:rPr>
      <w:i/>
      <w:iCs/>
      <w:color w:val="0F4761" w:themeColor="accent1" w:themeShade="BF"/>
    </w:rPr>
  </w:style>
  <w:style w:type="paragraph" w:styleId="Citationintense">
    <w:name w:val="Intense Quote"/>
    <w:basedOn w:val="Normal"/>
    <w:next w:val="Normal"/>
    <w:link w:val="CitationintenseCar"/>
    <w:uiPriority w:val="30"/>
    <w:qFormat/>
    <w:rsid w:val="008E3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3BED"/>
    <w:rPr>
      <w:i/>
      <w:iCs/>
      <w:color w:val="0F4761" w:themeColor="accent1" w:themeShade="BF"/>
    </w:rPr>
  </w:style>
  <w:style w:type="character" w:styleId="Rfrenceintense">
    <w:name w:val="Intense Reference"/>
    <w:basedOn w:val="Policepardfaut"/>
    <w:uiPriority w:val="32"/>
    <w:qFormat/>
    <w:rsid w:val="008E3BED"/>
    <w:rPr>
      <w:b/>
      <w:bCs/>
      <w:smallCaps/>
      <w:color w:val="0F4761" w:themeColor="accent1" w:themeShade="BF"/>
      <w:spacing w:val="5"/>
    </w:rPr>
  </w:style>
  <w:style w:type="paragraph" w:styleId="En-tte">
    <w:name w:val="header"/>
    <w:basedOn w:val="Normal"/>
    <w:link w:val="En-tteCar"/>
    <w:uiPriority w:val="99"/>
    <w:unhideWhenUsed/>
    <w:rsid w:val="007428D5"/>
    <w:pPr>
      <w:tabs>
        <w:tab w:val="center" w:pos="4536"/>
        <w:tab w:val="right" w:pos="9072"/>
      </w:tabs>
      <w:spacing w:after="0" w:line="240" w:lineRule="auto"/>
    </w:pPr>
  </w:style>
  <w:style w:type="character" w:customStyle="1" w:styleId="En-tteCar">
    <w:name w:val="En-tête Car"/>
    <w:basedOn w:val="Policepardfaut"/>
    <w:link w:val="En-tte"/>
    <w:uiPriority w:val="99"/>
    <w:rsid w:val="007428D5"/>
  </w:style>
  <w:style w:type="paragraph" w:styleId="Pieddepage">
    <w:name w:val="footer"/>
    <w:basedOn w:val="Normal"/>
    <w:link w:val="PieddepageCar"/>
    <w:uiPriority w:val="99"/>
    <w:unhideWhenUsed/>
    <w:rsid w:val="007428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28D5"/>
  </w:style>
  <w:style w:type="character" w:styleId="Lienhypertexte">
    <w:name w:val="Hyperlink"/>
    <w:basedOn w:val="Policepardfaut"/>
    <w:uiPriority w:val="99"/>
    <w:unhideWhenUsed/>
    <w:rsid w:val="005A0838"/>
    <w:rPr>
      <w:color w:val="467886" w:themeColor="hyperlink"/>
      <w:u w:val="single"/>
    </w:rPr>
  </w:style>
  <w:style w:type="character" w:styleId="Mentionnonrsolue">
    <w:name w:val="Unresolved Mention"/>
    <w:basedOn w:val="Policepardfaut"/>
    <w:uiPriority w:val="99"/>
    <w:semiHidden/>
    <w:unhideWhenUsed/>
    <w:rsid w:val="005A0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7512">
      <w:bodyDiv w:val="1"/>
      <w:marLeft w:val="0"/>
      <w:marRight w:val="0"/>
      <w:marTop w:val="0"/>
      <w:marBottom w:val="0"/>
      <w:divBdr>
        <w:top w:val="none" w:sz="0" w:space="0" w:color="auto"/>
        <w:left w:val="none" w:sz="0" w:space="0" w:color="auto"/>
        <w:bottom w:val="none" w:sz="0" w:space="0" w:color="auto"/>
        <w:right w:val="none" w:sz="0" w:space="0" w:color="auto"/>
      </w:divBdr>
    </w:div>
    <w:div w:id="264268375">
      <w:bodyDiv w:val="1"/>
      <w:marLeft w:val="0"/>
      <w:marRight w:val="0"/>
      <w:marTop w:val="0"/>
      <w:marBottom w:val="0"/>
      <w:divBdr>
        <w:top w:val="none" w:sz="0" w:space="0" w:color="auto"/>
        <w:left w:val="none" w:sz="0" w:space="0" w:color="auto"/>
        <w:bottom w:val="none" w:sz="0" w:space="0" w:color="auto"/>
        <w:right w:val="none" w:sz="0" w:space="0" w:color="auto"/>
      </w:divBdr>
    </w:div>
    <w:div w:id="329261281">
      <w:bodyDiv w:val="1"/>
      <w:marLeft w:val="0"/>
      <w:marRight w:val="0"/>
      <w:marTop w:val="0"/>
      <w:marBottom w:val="0"/>
      <w:divBdr>
        <w:top w:val="none" w:sz="0" w:space="0" w:color="auto"/>
        <w:left w:val="none" w:sz="0" w:space="0" w:color="auto"/>
        <w:bottom w:val="none" w:sz="0" w:space="0" w:color="auto"/>
        <w:right w:val="none" w:sz="0" w:space="0" w:color="auto"/>
      </w:divBdr>
    </w:div>
    <w:div w:id="534539466">
      <w:bodyDiv w:val="1"/>
      <w:marLeft w:val="0"/>
      <w:marRight w:val="0"/>
      <w:marTop w:val="0"/>
      <w:marBottom w:val="0"/>
      <w:divBdr>
        <w:top w:val="none" w:sz="0" w:space="0" w:color="auto"/>
        <w:left w:val="none" w:sz="0" w:space="0" w:color="auto"/>
        <w:bottom w:val="none" w:sz="0" w:space="0" w:color="auto"/>
        <w:right w:val="none" w:sz="0" w:space="0" w:color="auto"/>
      </w:divBdr>
    </w:div>
    <w:div w:id="1345597706">
      <w:bodyDiv w:val="1"/>
      <w:marLeft w:val="0"/>
      <w:marRight w:val="0"/>
      <w:marTop w:val="0"/>
      <w:marBottom w:val="0"/>
      <w:divBdr>
        <w:top w:val="none" w:sz="0" w:space="0" w:color="auto"/>
        <w:left w:val="none" w:sz="0" w:space="0" w:color="auto"/>
        <w:bottom w:val="none" w:sz="0" w:space="0" w:color="auto"/>
        <w:right w:val="none" w:sz="0" w:space="0" w:color="auto"/>
      </w:divBdr>
    </w:div>
    <w:div w:id="14123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estionnaire@thematradesk.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944</TotalTime>
  <Pages>5</Pages>
  <Words>1375</Words>
  <Characters>7565</Characters>
  <Application>Microsoft Office Word</Application>
  <DocSecurity>0</DocSecurity>
  <Lines>63</Lines>
  <Paragraphs>17</Paragraphs>
  <ScaleCrop>false</ScaleCrop>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Matko</dc:creator>
  <cp:keywords/>
  <dc:description/>
  <cp:lastModifiedBy>Stéphanie Matko</cp:lastModifiedBy>
  <cp:revision>9</cp:revision>
  <dcterms:created xsi:type="dcterms:W3CDTF">2025-11-25T17:43:00Z</dcterms:created>
  <dcterms:modified xsi:type="dcterms:W3CDTF">2025-12-04T13:44:00Z</dcterms:modified>
</cp:coreProperties>
</file>